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6DE48" w14:textId="77777777" w:rsidR="00832D9F" w:rsidRDefault="00C31211">
      <w:pPr>
        <w:pStyle w:val="Titolo"/>
      </w:pPr>
      <w:r>
        <w:t>COMUNE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IGLESIAS</w:t>
      </w:r>
    </w:p>
    <w:p w14:paraId="00EA3CE3" w14:textId="77777777" w:rsidR="00832D9F" w:rsidRDefault="00C31211">
      <w:pPr>
        <w:spacing w:before="67"/>
        <w:ind w:left="3531" w:right="3535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PATTO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DI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INTEGRITA’</w:t>
      </w:r>
    </w:p>
    <w:p w14:paraId="352E83F1" w14:textId="77777777" w:rsidR="00832D9F" w:rsidRDefault="00C31211">
      <w:pPr>
        <w:pStyle w:val="Corpotesto"/>
        <w:spacing w:before="49" w:line="276" w:lineRule="auto"/>
        <w:ind w:left="1053" w:right="960" w:firstLine="974"/>
        <w:jc w:val="left"/>
      </w:pPr>
      <w:r>
        <w:t>(Art. 1, 17° comma Legge n°190 del 06/11/2012 e s.m.i.)</w:t>
      </w:r>
      <w:r>
        <w:rPr>
          <w:spacing w:val="1"/>
        </w:rPr>
        <w:t xml:space="preserve"> </w:t>
      </w:r>
      <w:r>
        <w:t>Approvato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deliberazione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Giunta</w:t>
      </w:r>
      <w:r>
        <w:rPr>
          <w:spacing w:val="3"/>
        </w:rPr>
        <w:t xml:space="preserve"> </w:t>
      </w:r>
      <w:r>
        <w:t>comunale</w:t>
      </w:r>
      <w:r>
        <w:rPr>
          <w:spacing w:val="-4"/>
        </w:rPr>
        <w:t xml:space="preserve"> </w:t>
      </w:r>
      <w:r>
        <w:t>n.125</w:t>
      </w:r>
      <w:r>
        <w:rPr>
          <w:spacing w:val="-5"/>
        </w:rPr>
        <w:t xml:space="preserve"> </w:t>
      </w:r>
      <w:r>
        <w:t>del</w:t>
      </w:r>
      <w:r>
        <w:rPr>
          <w:spacing w:val="59"/>
        </w:rPr>
        <w:t xml:space="preserve"> </w:t>
      </w:r>
      <w:r>
        <w:t>09.06.2017</w:t>
      </w:r>
    </w:p>
    <w:p w14:paraId="54888639" w14:textId="77777777" w:rsidR="00832D9F" w:rsidRDefault="00832D9F">
      <w:pPr>
        <w:pStyle w:val="Corpotesto"/>
        <w:ind w:left="0"/>
        <w:jc w:val="left"/>
        <w:rPr>
          <w:sz w:val="26"/>
        </w:rPr>
      </w:pPr>
    </w:p>
    <w:p w14:paraId="14921D9A" w14:textId="77777777" w:rsidR="00832D9F" w:rsidRDefault="00832D9F">
      <w:pPr>
        <w:pStyle w:val="Corpotesto"/>
        <w:spacing w:before="2"/>
        <w:ind w:left="0"/>
        <w:jc w:val="left"/>
        <w:rPr>
          <w:sz w:val="29"/>
        </w:rPr>
      </w:pPr>
    </w:p>
    <w:p w14:paraId="4486537E" w14:textId="77777777" w:rsidR="00832D9F" w:rsidRDefault="00C31211">
      <w:pPr>
        <w:pStyle w:val="Titolo1"/>
        <w:spacing w:before="0"/>
        <w:ind w:left="212"/>
      </w:pPr>
      <w:r>
        <w:pict w14:anchorId="3643FCEE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1pt;margin-top:16.2pt;width:493.35pt;height:18.4pt;z-index:-15728640;mso-wrap-distance-left:0;mso-wrap-distance-right:0;mso-position-horizontal-relative:page" filled="f" strokeweight=".48pt">
            <v:textbox inset="0,0,0,0">
              <w:txbxContent>
                <w:p w14:paraId="3461687E" w14:textId="77777777" w:rsidR="00832D9F" w:rsidRDefault="00C31211">
                  <w:pPr>
                    <w:spacing w:before="19"/>
                    <w:ind w:left="108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Ambito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di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applicazione</w:t>
                  </w:r>
                </w:p>
              </w:txbxContent>
            </v:textbox>
            <w10:wrap type="topAndBottom" anchorx="page"/>
          </v:shape>
        </w:pict>
      </w:r>
      <w:r>
        <w:t>Articolo</w:t>
      </w:r>
      <w:r>
        <w:rPr>
          <w:spacing w:val="-2"/>
        </w:rPr>
        <w:t xml:space="preserve"> </w:t>
      </w:r>
      <w:r>
        <w:t>1</w:t>
      </w:r>
    </w:p>
    <w:p w14:paraId="703DEB9A" w14:textId="77777777" w:rsidR="00832D9F" w:rsidRDefault="00832D9F">
      <w:pPr>
        <w:pStyle w:val="Corpotesto"/>
        <w:ind w:left="0"/>
        <w:jc w:val="left"/>
        <w:rPr>
          <w:rFonts w:ascii="Arial"/>
          <w:b/>
          <w:sz w:val="17"/>
        </w:rPr>
      </w:pPr>
    </w:p>
    <w:p w14:paraId="12846331" w14:textId="0797AE04" w:rsidR="00832D9F" w:rsidRDefault="00C31211">
      <w:pPr>
        <w:pStyle w:val="Paragrafoelenco"/>
        <w:numPr>
          <w:ilvl w:val="0"/>
          <w:numId w:val="4"/>
        </w:numPr>
        <w:tabs>
          <w:tab w:val="left" w:pos="574"/>
        </w:tabs>
        <w:spacing w:before="92" w:line="276" w:lineRule="auto"/>
        <w:ind w:right="214"/>
        <w:jc w:val="both"/>
        <w:rPr>
          <w:sz w:val="24"/>
        </w:rPr>
      </w:pPr>
      <w:r>
        <w:rPr>
          <w:sz w:val="24"/>
        </w:rPr>
        <w:t>Il Patto</w:t>
      </w:r>
      <w:r>
        <w:rPr>
          <w:spacing w:val="2"/>
          <w:sz w:val="24"/>
        </w:rPr>
        <w:t xml:space="preserve"> </w:t>
      </w:r>
      <w:r>
        <w:rPr>
          <w:sz w:val="24"/>
        </w:rPr>
        <w:t>di Integrità</w:t>
      </w:r>
      <w:r>
        <w:rPr>
          <w:spacing w:val="2"/>
          <w:sz w:val="24"/>
        </w:rPr>
        <w:t xml:space="preserve">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lo</w:t>
      </w:r>
      <w:r>
        <w:rPr>
          <w:spacing w:val="1"/>
          <w:sz w:val="24"/>
        </w:rPr>
        <w:t xml:space="preserve"> </w:t>
      </w:r>
      <w:r>
        <w:rPr>
          <w:sz w:val="24"/>
        </w:rPr>
        <w:t>strumento</w:t>
      </w:r>
      <w:r>
        <w:rPr>
          <w:spacing w:val="2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il Comune</w:t>
      </w:r>
      <w:r>
        <w:rPr>
          <w:spacing w:val="9"/>
          <w:sz w:val="24"/>
        </w:rPr>
        <w:t xml:space="preserve"> </w:t>
      </w:r>
      <w:r>
        <w:rPr>
          <w:sz w:val="24"/>
        </w:rPr>
        <w:t>di Iglesias</w:t>
      </w:r>
      <w:r>
        <w:rPr>
          <w:spacing w:val="1"/>
          <w:sz w:val="24"/>
        </w:rPr>
        <w:t xml:space="preserve"> </w:t>
      </w:r>
      <w:r>
        <w:rPr>
          <w:sz w:val="24"/>
        </w:rPr>
        <w:t>adotta</w:t>
      </w:r>
      <w:r>
        <w:rPr>
          <w:spacing w:val="-1"/>
          <w:sz w:val="24"/>
        </w:rPr>
        <w:t xml:space="preserve"> </w:t>
      </w:r>
      <w:r>
        <w:rPr>
          <w:sz w:val="24"/>
        </w:rPr>
        <w:t>al fine</w:t>
      </w:r>
      <w:r>
        <w:rPr>
          <w:spacing w:val="2"/>
          <w:sz w:val="24"/>
        </w:rPr>
        <w:t xml:space="preserve"> </w:t>
      </w:r>
      <w:r>
        <w:rPr>
          <w:sz w:val="24"/>
        </w:rPr>
        <w:t>di disciplinare</w:t>
      </w:r>
      <w:r>
        <w:rPr>
          <w:spacing w:val="-64"/>
          <w:sz w:val="24"/>
        </w:rPr>
        <w:t xml:space="preserve"> </w:t>
      </w:r>
      <w:r>
        <w:rPr>
          <w:sz w:val="24"/>
        </w:rPr>
        <w:t>i comportamenti degli operatori economici e del personale sia interno che esterno</w:t>
      </w:r>
      <w:r>
        <w:rPr>
          <w:spacing w:val="1"/>
          <w:sz w:val="24"/>
        </w:rPr>
        <w:t xml:space="preserve"> </w:t>
      </w:r>
      <w:r>
        <w:rPr>
          <w:sz w:val="24"/>
        </w:rPr>
        <w:t>nell’ambito delle procedure di affidamento e gestione degli appalti di lavori, servizi e</w:t>
      </w:r>
      <w:r>
        <w:rPr>
          <w:spacing w:val="1"/>
          <w:sz w:val="24"/>
        </w:rPr>
        <w:t xml:space="preserve"> </w:t>
      </w:r>
      <w:r>
        <w:rPr>
          <w:sz w:val="24"/>
        </w:rPr>
        <w:t>forniture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2"/>
          <w:sz w:val="24"/>
        </w:rPr>
        <w:t xml:space="preserve"> </w:t>
      </w:r>
      <w:r>
        <w:rPr>
          <w:sz w:val="24"/>
        </w:rPr>
        <w:t>D.</w:t>
      </w:r>
      <w:r w:rsidR="00C73C6D">
        <w:rPr>
          <w:sz w:val="24"/>
        </w:rPr>
        <w:t>l</w:t>
      </w:r>
      <w:r>
        <w:rPr>
          <w:sz w:val="24"/>
        </w:rPr>
        <w:t>gs.</w:t>
      </w:r>
      <w:r>
        <w:rPr>
          <w:spacing w:val="-2"/>
          <w:sz w:val="24"/>
        </w:rPr>
        <w:t xml:space="preserve"> </w:t>
      </w:r>
      <w:r>
        <w:rPr>
          <w:sz w:val="24"/>
        </w:rPr>
        <w:t>163</w:t>
      </w:r>
      <w:r>
        <w:rPr>
          <w:spacing w:val="-1"/>
          <w:sz w:val="24"/>
        </w:rPr>
        <w:t xml:space="preserve"> </w:t>
      </w:r>
      <w:r>
        <w:rPr>
          <w:sz w:val="24"/>
        </w:rPr>
        <w:t>d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2006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Decreto legislativo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aprile</w:t>
      </w:r>
      <w:r>
        <w:rPr>
          <w:spacing w:val="-2"/>
          <w:sz w:val="24"/>
        </w:rPr>
        <w:t xml:space="preserve"> </w:t>
      </w:r>
      <w:r>
        <w:rPr>
          <w:sz w:val="24"/>
        </w:rPr>
        <w:t>2016.</w:t>
      </w:r>
    </w:p>
    <w:p w14:paraId="7BDE062B" w14:textId="77777777" w:rsidR="00832D9F" w:rsidRDefault="00C31211">
      <w:pPr>
        <w:pStyle w:val="Paragrafoelenco"/>
        <w:numPr>
          <w:ilvl w:val="0"/>
          <w:numId w:val="4"/>
        </w:numPr>
        <w:tabs>
          <w:tab w:val="left" w:pos="641"/>
        </w:tabs>
        <w:spacing w:before="1" w:line="276" w:lineRule="auto"/>
        <w:ind w:right="218"/>
        <w:jc w:val="both"/>
        <w:rPr>
          <w:sz w:val="24"/>
        </w:rPr>
      </w:pPr>
      <w:r>
        <w:tab/>
      </w:r>
      <w:r>
        <w:rPr>
          <w:sz w:val="24"/>
        </w:rPr>
        <w:t>Il Patto di Integrità stabilisce l’obbligo reciproco che si instaura tra le Amministrazioni</w:t>
      </w:r>
      <w:r>
        <w:rPr>
          <w:spacing w:val="1"/>
          <w:sz w:val="24"/>
        </w:rPr>
        <w:t xml:space="preserve"> </w:t>
      </w:r>
      <w:r>
        <w:rPr>
          <w:sz w:val="24"/>
        </w:rPr>
        <w:t>aggiudicatrici</w:t>
      </w:r>
      <w:r>
        <w:rPr>
          <w:spacing w:val="16"/>
          <w:sz w:val="24"/>
        </w:rPr>
        <w:t xml:space="preserve"> 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gli</w:t>
      </w:r>
      <w:r>
        <w:rPr>
          <w:spacing w:val="15"/>
          <w:sz w:val="24"/>
        </w:rPr>
        <w:t xml:space="preserve"> </w:t>
      </w:r>
      <w:r>
        <w:rPr>
          <w:sz w:val="24"/>
        </w:rPr>
        <w:t>operatori</w:t>
      </w:r>
      <w:r>
        <w:rPr>
          <w:spacing w:val="15"/>
          <w:sz w:val="24"/>
        </w:rPr>
        <w:t xml:space="preserve"> </w:t>
      </w:r>
      <w:r>
        <w:rPr>
          <w:sz w:val="24"/>
        </w:rPr>
        <w:t>economici</w:t>
      </w:r>
      <w:r>
        <w:rPr>
          <w:spacing w:val="15"/>
          <w:sz w:val="24"/>
        </w:rPr>
        <w:t xml:space="preserve"> </w:t>
      </w:r>
      <w:r>
        <w:rPr>
          <w:sz w:val="24"/>
        </w:rPr>
        <w:t>di</w:t>
      </w:r>
      <w:r>
        <w:rPr>
          <w:spacing w:val="15"/>
          <w:sz w:val="24"/>
        </w:rPr>
        <w:t xml:space="preserve"> </w:t>
      </w:r>
      <w:r>
        <w:rPr>
          <w:sz w:val="24"/>
        </w:rPr>
        <w:t>improntare</w:t>
      </w:r>
      <w:r>
        <w:rPr>
          <w:spacing w:val="17"/>
          <w:sz w:val="24"/>
        </w:rPr>
        <w:t xml:space="preserve"> </w:t>
      </w:r>
      <w:r>
        <w:rPr>
          <w:sz w:val="24"/>
        </w:rPr>
        <w:t>i</w:t>
      </w:r>
      <w:r>
        <w:rPr>
          <w:spacing w:val="15"/>
          <w:sz w:val="24"/>
        </w:rPr>
        <w:t xml:space="preserve"> </w:t>
      </w:r>
      <w:r>
        <w:rPr>
          <w:sz w:val="24"/>
        </w:rPr>
        <w:t>propri</w:t>
      </w:r>
      <w:r>
        <w:rPr>
          <w:spacing w:val="15"/>
          <w:sz w:val="24"/>
        </w:rPr>
        <w:t xml:space="preserve"> </w:t>
      </w:r>
      <w:r>
        <w:rPr>
          <w:sz w:val="24"/>
        </w:rPr>
        <w:t>comportamenti</w:t>
      </w:r>
      <w:r>
        <w:rPr>
          <w:spacing w:val="14"/>
          <w:sz w:val="24"/>
        </w:rPr>
        <w:t xml:space="preserve"> </w:t>
      </w:r>
      <w:r>
        <w:rPr>
          <w:sz w:val="24"/>
        </w:rPr>
        <w:t>ai</w:t>
      </w:r>
      <w:r>
        <w:rPr>
          <w:spacing w:val="15"/>
          <w:sz w:val="24"/>
        </w:rPr>
        <w:t xml:space="preserve"> </w:t>
      </w:r>
      <w:r>
        <w:rPr>
          <w:sz w:val="24"/>
        </w:rPr>
        <w:t>principi</w:t>
      </w:r>
      <w:r>
        <w:rPr>
          <w:spacing w:val="-6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trasparenza e</w:t>
      </w:r>
      <w:r>
        <w:rPr>
          <w:spacing w:val="1"/>
          <w:sz w:val="24"/>
        </w:rPr>
        <w:t xml:space="preserve"> </w:t>
      </w:r>
      <w:r>
        <w:rPr>
          <w:sz w:val="24"/>
        </w:rPr>
        <w:t>integrità.</w:t>
      </w:r>
    </w:p>
    <w:p w14:paraId="0F9FA8BE" w14:textId="77777777" w:rsidR="00832D9F" w:rsidRDefault="00C31211">
      <w:pPr>
        <w:pStyle w:val="Paragrafoelenco"/>
        <w:numPr>
          <w:ilvl w:val="0"/>
          <w:numId w:val="4"/>
        </w:numPr>
        <w:tabs>
          <w:tab w:val="left" w:pos="574"/>
        </w:tabs>
        <w:spacing w:line="278" w:lineRule="auto"/>
        <w:jc w:val="both"/>
        <w:rPr>
          <w:sz w:val="24"/>
        </w:rPr>
      </w:pPr>
      <w:r>
        <w:rPr>
          <w:sz w:val="24"/>
        </w:rPr>
        <w:t>Il Patto di Integrità deve costituire parte integrante della documentazione di gara e del</w:t>
      </w:r>
      <w:r>
        <w:rPr>
          <w:spacing w:val="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contratto.</w:t>
      </w:r>
    </w:p>
    <w:p w14:paraId="7B194415" w14:textId="77777777" w:rsidR="00832D9F" w:rsidRDefault="00C31211">
      <w:pPr>
        <w:pStyle w:val="Paragrafoelenco"/>
        <w:numPr>
          <w:ilvl w:val="0"/>
          <w:numId w:val="4"/>
        </w:numPr>
        <w:tabs>
          <w:tab w:val="left" w:pos="574"/>
        </w:tabs>
        <w:spacing w:line="276" w:lineRule="auto"/>
        <w:ind w:right="213"/>
        <w:jc w:val="both"/>
        <w:rPr>
          <w:sz w:val="24"/>
        </w:rPr>
      </w:pPr>
      <w:r>
        <w:rPr>
          <w:sz w:val="24"/>
        </w:rPr>
        <w:t>La partecipazione alle procedure di gara e l’iscrizione ad eventuali altri elenchi e/o albi</w:t>
      </w:r>
      <w:r>
        <w:rPr>
          <w:spacing w:val="1"/>
          <w:sz w:val="24"/>
        </w:rPr>
        <w:t xml:space="preserve"> </w:t>
      </w:r>
      <w:r>
        <w:rPr>
          <w:sz w:val="24"/>
        </w:rPr>
        <w:t>fornitori,</w:t>
      </w:r>
      <w:r>
        <w:rPr>
          <w:spacing w:val="1"/>
          <w:sz w:val="24"/>
        </w:rPr>
        <w:t xml:space="preserve"> </w:t>
      </w:r>
      <w:r>
        <w:rPr>
          <w:sz w:val="24"/>
        </w:rPr>
        <w:t>nonché</w:t>
      </w:r>
      <w:r>
        <w:rPr>
          <w:spacing w:val="1"/>
          <w:sz w:val="24"/>
        </w:rPr>
        <w:t xml:space="preserve"> </w:t>
      </w:r>
      <w:r>
        <w:rPr>
          <w:sz w:val="24"/>
        </w:rPr>
        <w:t>l’iscrizione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mercato</w:t>
      </w:r>
      <w:r>
        <w:rPr>
          <w:spacing w:val="1"/>
          <w:sz w:val="24"/>
        </w:rPr>
        <w:t xml:space="preserve"> </w:t>
      </w:r>
      <w:r>
        <w:rPr>
          <w:sz w:val="24"/>
        </w:rPr>
        <w:t>elettronico</w:t>
      </w:r>
      <w:r>
        <w:rPr>
          <w:spacing w:val="1"/>
          <w:sz w:val="24"/>
        </w:rPr>
        <w:t xml:space="preserve"> </w:t>
      </w:r>
      <w:r>
        <w:rPr>
          <w:sz w:val="24"/>
        </w:rPr>
        <w:t>regionale</w:t>
      </w:r>
      <w:r>
        <w:rPr>
          <w:spacing w:val="1"/>
          <w:sz w:val="24"/>
        </w:rPr>
        <w:t xml:space="preserve"> </w:t>
      </w:r>
      <w:r>
        <w:rPr>
          <w:sz w:val="24"/>
        </w:rPr>
        <w:t>“Sardegna</w:t>
      </w:r>
      <w:r>
        <w:rPr>
          <w:spacing w:val="1"/>
          <w:sz w:val="24"/>
        </w:rPr>
        <w:t xml:space="preserve"> </w:t>
      </w:r>
      <w:r>
        <w:rPr>
          <w:sz w:val="24"/>
        </w:rPr>
        <w:t>CAT”,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subordinata</w:t>
      </w:r>
      <w:r>
        <w:rPr>
          <w:spacing w:val="-2"/>
          <w:sz w:val="24"/>
        </w:rPr>
        <w:t xml:space="preserve"> </w:t>
      </w:r>
      <w:r>
        <w:rPr>
          <w:sz w:val="24"/>
        </w:rPr>
        <w:t>all’accettazione vincolante del</w:t>
      </w:r>
      <w:r>
        <w:rPr>
          <w:spacing w:val="66"/>
          <w:sz w:val="24"/>
        </w:rPr>
        <w:t xml:space="preserve"> </w:t>
      </w:r>
      <w:r>
        <w:rPr>
          <w:sz w:val="24"/>
        </w:rPr>
        <w:t>Patto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Integrità.</w:t>
      </w:r>
    </w:p>
    <w:p w14:paraId="1355C946" w14:textId="5F72B0F1" w:rsidR="00832D9F" w:rsidRDefault="00C31211">
      <w:pPr>
        <w:pStyle w:val="Paragrafoelenco"/>
        <w:numPr>
          <w:ilvl w:val="0"/>
          <w:numId w:val="4"/>
        </w:numPr>
        <w:tabs>
          <w:tab w:val="left" w:pos="574"/>
        </w:tabs>
        <w:spacing w:line="276" w:lineRule="auto"/>
        <w:ind w:right="211"/>
        <w:jc w:val="both"/>
        <w:rPr>
          <w:sz w:val="24"/>
        </w:rPr>
      </w:pPr>
      <w:r>
        <w:rPr>
          <w:sz w:val="24"/>
        </w:rPr>
        <w:t>Il Patto di Integr</w:t>
      </w:r>
      <w:r>
        <w:rPr>
          <w:sz w:val="24"/>
        </w:rPr>
        <w:t>ità si applica con le medesime modalità anche ai contratti di subappalto</w:t>
      </w:r>
      <w:r>
        <w:rPr>
          <w:spacing w:val="-64"/>
          <w:sz w:val="24"/>
        </w:rPr>
        <w:t xml:space="preserve"> </w:t>
      </w:r>
      <w:r>
        <w:rPr>
          <w:sz w:val="24"/>
        </w:rPr>
        <w:t>di cui all’ex articolo 118 del D.</w:t>
      </w:r>
      <w:r w:rsidR="00C73C6D">
        <w:rPr>
          <w:sz w:val="24"/>
        </w:rPr>
        <w:t>l</w:t>
      </w:r>
      <w:r>
        <w:rPr>
          <w:sz w:val="24"/>
        </w:rPr>
        <w:t>gs. 163/2006 ora disciplinato dall’articolo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105 D</w:t>
      </w:r>
      <w:r w:rsidR="00C73C6D">
        <w:rPr>
          <w:sz w:val="24"/>
        </w:rPr>
        <w:t>.l</w:t>
      </w:r>
      <w:r>
        <w:rPr>
          <w:sz w:val="24"/>
        </w:rPr>
        <w:t>gs. 50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18 aprile</w:t>
      </w:r>
      <w:r>
        <w:rPr>
          <w:spacing w:val="-2"/>
          <w:sz w:val="24"/>
        </w:rPr>
        <w:t xml:space="preserve"> </w:t>
      </w:r>
      <w:r>
        <w:rPr>
          <w:sz w:val="24"/>
        </w:rPr>
        <w:t>2016.</w:t>
      </w:r>
    </w:p>
    <w:p w14:paraId="5D174EC8" w14:textId="77777777" w:rsidR="00832D9F" w:rsidRDefault="00C31211">
      <w:pPr>
        <w:pStyle w:val="Paragrafoelenco"/>
        <w:numPr>
          <w:ilvl w:val="0"/>
          <w:numId w:val="4"/>
        </w:numPr>
        <w:tabs>
          <w:tab w:val="left" w:pos="574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Il contenuto del presente Patto di Integrità dovrà essere integralmente </w:t>
      </w:r>
      <w:r>
        <w:rPr>
          <w:sz w:val="24"/>
        </w:rPr>
        <w:t>riportato, nelle</w:t>
      </w:r>
      <w:r>
        <w:rPr>
          <w:spacing w:val="1"/>
          <w:sz w:val="24"/>
        </w:rPr>
        <w:t xml:space="preserve"> </w:t>
      </w:r>
      <w:r>
        <w:rPr>
          <w:sz w:val="24"/>
        </w:rPr>
        <w:t>procedure di affidamento lavori, servizi e forniture per le quali sia necessario redigere</w:t>
      </w:r>
      <w:r>
        <w:rPr>
          <w:spacing w:val="1"/>
          <w:sz w:val="24"/>
        </w:rPr>
        <w:t xml:space="preserve"> </w:t>
      </w:r>
      <w:r>
        <w:rPr>
          <w:sz w:val="24"/>
        </w:rPr>
        <w:t>un capitolato speciale</w:t>
      </w:r>
      <w:r>
        <w:rPr>
          <w:spacing w:val="-2"/>
          <w:sz w:val="24"/>
        </w:rPr>
        <w:t xml:space="preserve"> </w:t>
      </w:r>
      <w:r>
        <w:rPr>
          <w:sz w:val="24"/>
        </w:rPr>
        <w:t>d’appalto.</w:t>
      </w:r>
    </w:p>
    <w:p w14:paraId="62362C04" w14:textId="77777777" w:rsidR="00832D9F" w:rsidRDefault="00C31211">
      <w:pPr>
        <w:pStyle w:val="Paragrafoelenco"/>
        <w:numPr>
          <w:ilvl w:val="0"/>
          <w:numId w:val="4"/>
        </w:numPr>
        <w:tabs>
          <w:tab w:val="left" w:pos="574"/>
        </w:tabs>
        <w:spacing w:line="276" w:lineRule="auto"/>
        <w:ind w:right="208"/>
        <w:jc w:val="both"/>
        <w:rPr>
          <w:sz w:val="24"/>
        </w:rPr>
      </w:pPr>
      <w:r>
        <w:rPr>
          <w:sz w:val="24"/>
        </w:rPr>
        <w:t>Per quanto non disciplinato dal presente Patto si rinvia al Codice di comportamento del</w:t>
      </w:r>
      <w:r>
        <w:rPr>
          <w:spacing w:val="-64"/>
          <w:sz w:val="24"/>
        </w:rPr>
        <w:t xml:space="preserve"> </w:t>
      </w:r>
      <w:r>
        <w:rPr>
          <w:sz w:val="24"/>
        </w:rPr>
        <w:t>personale di questo Ente e,</w:t>
      </w:r>
      <w:r>
        <w:rPr>
          <w:sz w:val="24"/>
        </w:rPr>
        <w:t xml:space="preserve"> in mancanza al DPR n. 62/2013 (Regolamento recante il</w:t>
      </w:r>
      <w:r>
        <w:rPr>
          <w:spacing w:val="1"/>
          <w:sz w:val="24"/>
        </w:rPr>
        <w:t xml:space="preserve"> </w:t>
      </w:r>
      <w:r>
        <w:rPr>
          <w:sz w:val="24"/>
        </w:rPr>
        <w:t>Codice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comportamento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dipendenti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norma</w:t>
      </w:r>
      <w:r>
        <w:rPr>
          <w:spacing w:val="1"/>
          <w:sz w:val="24"/>
        </w:rPr>
        <w:t xml:space="preserve"> </w:t>
      </w:r>
      <w:r>
        <w:rPr>
          <w:sz w:val="24"/>
        </w:rPr>
        <w:t>dell’art.54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Dlgs.</w:t>
      </w:r>
      <w:r>
        <w:rPr>
          <w:spacing w:val="1"/>
          <w:sz w:val="24"/>
        </w:rPr>
        <w:t xml:space="preserve"> </w:t>
      </w:r>
      <w:r>
        <w:rPr>
          <w:sz w:val="24"/>
        </w:rPr>
        <w:t>N.165/2001) al rispetto dei quali sono tenuti i collaboratori a qualsiasi titolo di imprese</w:t>
      </w:r>
      <w:r>
        <w:rPr>
          <w:spacing w:val="1"/>
          <w:sz w:val="24"/>
        </w:rPr>
        <w:t xml:space="preserve"> </w:t>
      </w:r>
      <w:r>
        <w:rPr>
          <w:sz w:val="24"/>
        </w:rPr>
        <w:t>fornitrici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beni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servizi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realizzano</w:t>
      </w:r>
      <w:r>
        <w:rPr>
          <w:spacing w:val="-1"/>
          <w:sz w:val="24"/>
        </w:rPr>
        <w:t xml:space="preserve"> </w:t>
      </w:r>
      <w:r>
        <w:rPr>
          <w:sz w:val="24"/>
        </w:rPr>
        <w:t>opere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favore</w:t>
      </w:r>
      <w:r>
        <w:rPr>
          <w:spacing w:val="5"/>
          <w:sz w:val="24"/>
        </w:rPr>
        <w:t xml:space="preserve"> </w:t>
      </w:r>
      <w:r>
        <w:rPr>
          <w:sz w:val="24"/>
        </w:rPr>
        <w:t>dell’amministrazione.</w:t>
      </w:r>
    </w:p>
    <w:p w14:paraId="53437BBB" w14:textId="77777777" w:rsidR="00832D9F" w:rsidRDefault="00832D9F">
      <w:pPr>
        <w:pStyle w:val="Corpotesto"/>
        <w:ind w:left="0"/>
        <w:jc w:val="left"/>
        <w:rPr>
          <w:sz w:val="27"/>
        </w:rPr>
      </w:pPr>
    </w:p>
    <w:p w14:paraId="5EEE8C73" w14:textId="77777777" w:rsidR="00832D9F" w:rsidRDefault="00C31211">
      <w:pPr>
        <w:pStyle w:val="Titolo1"/>
        <w:spacing w:before="0"/>
        <w:ind w:left="212"/>
      </w:pPr>
      <w:r>
        <w:pict w14:anchorId="694B04E9">
          <v:shape id="_x0000_s1031" type="#_x0000_t202" style="position:absolute;left:0;text-align:left;margin-left:51pt;margin-top:16.3pt;width:493.35pt;height:18.4pt;z-index:-15728128;mso-wrap-distance-left:0;mso-wrap-distance-right:0;mso-position-horizontal-relative:page" filled="f" strokeweight=".48pt">
            <v:textbox inset="0,0,0,0">
              <w:txbxContent>
                <w:p w14:paraId="4B03CE7C" w14:textId="77777777" w:rsidR="00832D9F" w:rsidRDefault="00C31211">
                  <w:pPr>
                    <w:spacing w:before="19"/>
                    <w:ind w:left="108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Obblighi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degli</w:t>
                  </w:r>
                  <w:r>
                    <w:rPr>
                      <w:rFonts w:asci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operatori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economici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nei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confronti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della stazione</w:t>
                  </w:r>
                  <w:r>
                    <w:rPr>
                      <w:rFonts w:asci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appaltante</w:t>
                  </w:r>
                </w:p>
              </w:txbxContent>
            </v:textbox>
            <w10:wrap type="topAndBottom" anchorx="page"/>
          </v:shape>
        </w:pict>
      </w:r>
      <w:r>
        <w:t>A</w:t>
      </w:r>
      <w:r>
        <w:t>rticolo</w:t>
      </w:r>
      <w:r>
        <w:rPr>
          <w:spacing w:val="-2"/>
        </w:rPr>
        <w:t xml:space="preserve"> </w:t>
      </w:r>
      <w:r>
        <w:t>2</w:t>
      </w:r>
    </w:p>
    <w:p w14:paraId="008EF79D" w14:textId="77777777" w:rsidR="00832D9F" w:rsidRDefault="00832D9F">
      <w:pPr>
        <w:pStyle w:val="Corpotesto"/>
        <w:spacing w:before="10"/>
        <w:ind w:left="0"/>
        <w:jc w:val="left"/>
        <w:rPr>
          <w:rFonts w:ascii="Arial"/>
          <w:b/>
          <w:sz w:val="16"/>
        </w:rPr>
      </w:pPr>
    </w:p>
    <w:p w14:paraId="07BE01BA" w14:textId="77777777" w:rsidR="00832D9F" w:rsidRDefault="00C31211">
      <w:pPr>
        <w:pStyle w:val="Paragrafoelenco"/>
        <w:numPr>
          <w:ilvl w:val="0"/>
          <w:numId w:val="3"/>
        </w:numPr>
        <w:tabs>
          <w:tab w:val="left" w:pos="574"/>
        </w:tabs>
        <w:spacing w:before="92"/>
        <w:ind w:right="0" w:hanging="362"/>
        <w:jc w:val="both"/>
        <w:rPr>
          <w:sz w:val="24"/>
        </w:rPr>
      </w:pPr>
      <w:r>
        <w:rPr>
          <w:sz w:val="24"/>
        </w:rPr>
        <w:t>L’operatore</w:t>
      </w:r>
      <w:r>
        <w:rPr>
          <w:spacing w:val="-7"/>
          <w:sz w:val="24"/>
        </w:rPr>
        <w:t xml:space="preserve"> </w:t>
      </w:r>
      <w:r>
        <w:rPr>
          <w:sz w:val="24"/>
        </w:rPr>
        <w:t>economico:</w:t>
      </w:r>
    </w:p>
    <w:p w14:paraId="1F54FF2F" w14:textId="77777777" w:rsidR="00832D9F" w:rsidRDefault="00C31211">
      <w:pPr>
        <w:pStyle w:val="Paragrafoelenco"/>
        <w:numPr>
          <w:ilvl w:val="1"/>
          <w:numId w:val="3"/>
        </w:numPr>
        <w:tabs>
          <w:tab w:val="left" w:pos="922"/>
        </w:tabs>
        <w:spacing w:before="41" w:line="278" w:lineRule="auto"/>
        <w:ind w:right="223" w:hanging="360"/>
        <w:jc w:val="both"/>
        <w:rPr>
          <w:sz w:val="24"/>
        </w:rPr>
      </w:pPr>
      <w:r>
        <w:rPr>
          <w:sz w:val="24"/>
        </w:rPr>
        <w:t>Dichiara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non</w:t>
      </w:r>
      <w:r>
        <w:rPr>
          <w:spacing w:val="7"/>
          <w:sz w:val="24"/>
        </w:rPr>
        <w:t xml:space="preserve"> </w:t>
      </w:r>
      <w:r>
        <w:rPr>
          <w:sz w:val="24"/>
        </w:rPr>
        <w:t>aver</w:t>
      </w:r>
      <w:r>
        <w:rPr>
          <w:spacing w:val="9"/>
          <w:sz w:val="24"/>
        </w:rPr>
        <w:t xml:space="preserve"> </w:t>
      </w:r>
      <w:r>
        <w:rPr>
          <w:sz w:val="24"/>
        </w:rPr>
        <w:t>fatto</w:t>
      </w:r>
      <w:r>
        <w:rPr>
          <w:spacing w:val="9"/>
          <w:sz w:val="24"/>
        </w:rPr>
        <w:t xml:space="preserve"> </w:t>
      </w:r>
      <w:r>
        <w:rPr>
          <w:sz w:val="24"/>
        </w:rPr>
        <w:t>ricorso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si</w:t>
      </w:r>
      <w:r>
        <w:rPr>
          <w:spacing w:val="8"/>
          <w:sz w:val="24"/>
        </w:rPr>
        <w:t xml:space="preserve"> </w:t>
      </w:r>
      <w:r>
        <w:rPr>
          <w:sz w:val="24"/>
        </w:rPr>
        <w:t>obbliga</w:t>
      </w:r>
      <w:r>
        <w:rPr>
          <w:spacing w:val="8"/>
          <w:sz w:val="24"/>
        </w:rPr>
        <w:t xml:space="preserve"> </w:t>
      </w:r>
      <w:r>
        <w:rPr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z w:val="24"/>
        </w:rPr>
        <w:t>non</w:t>
      </w:r>
      <w:r>
        <w:rPr>
          <w:spacing w:val="10"/>
          <w:sz w:val="24"/>
        </w:rPr>
        <w:t xml:space="preserve"> </w:t>
      </w:r>
      <w:r>
        <w:rPr>
          <w:sz w:val="24"/>
        </w:rPr>
        <w:t>ricorrere</w:t>
      </w:r>
      <w:r>
        <w:rPr>
          <w:spacing w:val="8"/>
          <w:sz w:val="24"/>
        </w:rPr>
        <w:t xml:space="preserve"> </w:t>
      </w:r>
      <w:r>
        <w:rPr>
          <w:sz w:val="24"/>
        </w:rPr>
        <w:t>ad</w:t>
      </w:r>
      <w:r>
        <w:rPr>
          <w:spacing w:val="7"/>
          <w:sz w:val="24"/>
        </w:rPr>
        <w:t xml:space="preserve"> </w:t>
      </w:r>
      <w:r>
        <w:rPr>
          <w:sz w:val="24"/>
        </w:rPr>
        <w:t>alcuna</w:t>
      </w:r>
      <w:r>
        <w:rPr>
          <w:spacing w:val="8"/>
          <w:sz w:val="24"/>
        </w:rPr>
        <w:t xml:space="preserve"> </w:t>
      </w:r>
      <w:r>
        <w:rPr>
          <w:sz w:val="24"/>
        </w:rPr>
        <w:t>mediazione</w:t>
      </w:r>
      <w:r>
        <w:rPr>
          <w:spacing w:val="-6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altra</w:t>
      </w:r>
      <w:r>
        <w:rPr>
          <w:spacing w:val="-3"/>
          <w:sz w:val="24"/>
        </w:rPr>
        <w:t xml:space="preserve"> </w:t>
      </w:r>
      <w:r>
        <w:rPr>
          <w:sz w:val="24"/>
        </w:rPr>
        <w:t>opera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terzi</w:t>
      </w:r>
      <w:r>
        <w:rPr>
          <w:spacing w:val="-2"/>
          <w:sz w:val="24"/>
        </w:rPr>
        <w:t xml:space="preserve"> </w:t>
      </w:r>
      <w:r>
        <w:rPr>
          <w:sz w:val="24"/>
        </w:rPr>
        <w:t>finalizzata all’aggiudicazione</w:t>
      </w:r>
      <w:r>
        <w:rPr>
          <w:spacing w:val="-3"/>
          <w:sz w:val="24"/>
        </w:rPr>
        <w:t xml:space="preserve"> </w:t>
      </w:r>
      <w:r>
        <w:rPr>
          <w:sz w:val="24"/>
        </w:rPr>
        <w:t>e/o</w:t>
      </w:r>
      <w:r>
        <w:rPr>
          <w:spacing w:val="-2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contratto;</w:t>
      </w:r>
    </w:p>
    <w:p w14:paraId="1ACE7F69" w14:textId="77777777" w:rsidR="00832D9F" w:rsidRDefault="00C31211">
      <w:pPr>
        <w:pStyle w:val="Paragrafoelenco"/>
        <w:numPr>
          <w:ilvl w:val="1"/>
          <w:numId w:val="3"/>
        </w:numPr>
        <w:tabs>
          <w:tab w:val="left" w:pos="922"/>
        </w:tabs>
        <w:spacing w:line="276" w:lineRule="auto"/>
        <w:ind w:right="213" w:hanging="360"/>
        <w:jc w:val="both"/>
        <w:rPr>
          <w:sz w:val="24"/>
        </w:rPr>
      </w:pPr>
      <w:r>
        <w:rPr>
          <w:sz w:val="24"/>
        </w:rPr>
        <w:t>Dichiara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condizionato,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impegna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condizionare,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 amministrativo con azioni dirette a influenzare il contenuto del bando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altro</w:t>
      </w:r>
      <w:r>
        <w:rPr>
          <w:spacing w:val="-3"/>
          <w:sz w:val="24"/>
        </w:rPr>
        <w:t xml:space="preserve"> </w:t>
      </w:r>
      <w:r>
        <w:rPr>
          <w:sz w:val="24"/>
        </w:rPr>
        <w:t>atto</w:t>
      </w:r>
      <w:r>
        <w:rPr>
          <w:spacing w:val="-3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fine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condizionare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modalità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scelta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contraente;</w:t>
      </w:r>
    </w:p>
    <w:p w14:paraId="7EFAAC5B" w14:textId="77777777" w:rsidR="00832D9F" w:rsidRDefault="00C31211">
      <w:pPr>
        <w:pStyle w:val="Paragrafoelenco"/>
        <w:numPr>
          <w:ilvl w:val="1"/>
          <w:numId w:val="3"/>
        </w:numPr>
        <w:tabs>
          <w:tab w:val="left" w:pos="922"/>
        </w:tabs>
        <w:spacing w:line="276" w:lineRule="auto"/>
        <w:ind w:right="210" w:hanging="360"/>
        <w:jc w:val="both"/>
        <w:rPr>
          <w:sz w:val="24"/>
        </w:rPr>
      </w:pPr>
      <w:r>
        <w:rPr>
          <w:sz w:val="24"/>
        </w:rPr>
        <w:t xml:space="preserve">Dichiara di non aver corrisposto né promesso di corrispondere, </w:t>
      </w:r>
      <w:r>
        <w:rPr>
          <w:sz w:val="24"/>
        </w:rPr>
        <w:t>e si impegna a non</w:t>
      </w:r>
      <w:r>
        <w:rPr>
          <w:spacing w:val="1"/>
          <w:sz w:val="24"/>
        </w:rPr>
        <w:t xml:space="preserve"> </w:t>
      </w:r>
      <w:r>
        <w:rPr>
          <w:sz w:val="24"/>
        </w:rPr>
        <w:t>corrispondere</w:t>
      </w:r>
      <w:r>
        <w:rPr>
          <w:spacing w:val="54"/>
          <w:sz w:val="24"/>
        </w:rPr>
        <w:t xml:space="preserve"> </w:t>
      </w:r>
      <w:r>
        <w:rPr>
          <w:sz w:val="24"/>
        </w:rPr>
        <w:t>né</w:t>
      </w:r>
      <w:r>
        <w:rPr>
          <w:spacing w:val="54"/>
          <w:sz w:val="24"/>
        </w:rPr>
        <w:t xml:space="preserve"> </w:t>
      </w:r>
      <w:r>
        <w:rPr>
          <w:sz w:val="24"/>
        </w:rPr>
        <w:t>promettere</w:t>
      </w:r>
      <w:r>
        <w:rPr>
          <w:spacing w:val="54"/>
          <w:sz w:val="24"/>
        </w:rPr>
        <w:t xml:space="preserve"> </w:t>
      </w:r>
      <w:r>
        <w:rPr>
          <w:sz w:val="24"/>
        </w:rPr>
        <w:t>di</w:t>
      </w:r>
      <w:r>
        <w:rPr>
          <w:spacing w:val="53"/>
          <w:sz w:val="24"/>
        </w:rPr>
        <w:t xml:space="preserve"> </w:t>
      </w:r>
      <w:r>
        <w:rPr>
          <w:sz w:val="24"/>
        </w:rPr>
        <w:t>corrispondere</w:t>
      </w:r>
      <w:r>
        <w:rPr>
          <w:spacing w:val="54"/>
          <w:sz w:val="24"/>
        </w:rPr>
        <w:t xml:space="preserve"> </w:t>
      </w:r>
      <w:r>
        <w:rPr>
          <w:sz w:val="24"/>
        </w:rPr>
        <w:t>ad</w:t>
      </w:r>
      <w:r>
        <w:rPr>
          <w:spacing w:val="54"/>
          <w:sz w:val="24"/>
        </w:rPr>
        <w:t xml:space="preserve"> </w:t>
      </w:r>
      <w:r>
        <w:rPr>
          <w:sz w:val="24"/>
        </w:rPr>
        <w:t>alcuno,</w:t>
      </w:r>
      <w:r>
        <w:rPr>
          <w:spacing w:val="52"/>
          <w:sz w:val="24"/>
        </w:rPr>
        <w:t xml:space="preserve"> </w:t>
      </w:r>
      <w:r>
        <w:rPr>
          <w:sz w:val="24"/>
        </w:rPr>
        <w:t>direttamente</w:t>
      </w:r>
      <w:r>
        <w:rPr>
          <w:spacing w:val="55"/>
          <w:sz w:val="24"/>
        </w:rPr>
        <w:t xml:space="preserve"> </w:t>
      </w:r>
      <w:r>
        <w:rPr>
          <w:sz w:val="24"/>
        </w:rPr>
        <w:t>o</w:t>
      </w:r>
      <w:r>
        <w:rPr>
          <w:spacing w:val="54"/>
          <w:sz w:val="24"/>
        </w:rPr>
        <w:t xml:space="preserve"> </w:t>
      </w:r>
      <w:r>
        <w:rPr>
          <w:sz w:val="24"/>
        </w:rPr>
        <w:t>tramite</w:t>
      </w:r>
    </w:p>
    <w:p w14:paraId="71B31302" w14:textId="77777777" w:rsidR="00832D9F" w:rsidRDefault="00832D9F">
      <w:pPr>
        <w:spacing w:line="276" w:lineRule="auto"/>
        <w:jc w:val="both"/>
        <w:rPr>
          <w:sz w:val="24"/>
        </w:rPr>
        <w:sectPr w:rsidR="00832D9F">
          <w:type w:val="continuous"/>
          <w:pgSz w:w="11910" w:h="16840"/>
          <w:pgMar w:top="1320" w:right="920" w:bottom="280" w:left="920" w:header="720" w:footer="720" w:gutter="0"/>
          <w:cols w:space="720"/>
        </w:sectPr>
      </w:pPr>
    </w:p>
    <w:p w14:paraId="7DED2431" w14:textId="77777777" w:rsidR="00832D9F" w:rsidRDefault="00C31211">
      <w:pPr>
        <w:pStyle w:val="Corpotesto"/>
        <w:spacing w:before="75" w:line="278" w:lineRule="auto"/>
        <w:ind w:left="933" w:right="222"/>
      </w:pPr>
      <w:r>
        <w:lastRenderedPageBreak/>
        <w:t>terzi, ivi compresi soggetti collegati o controllati, somme di denaro o altre utilità</w:t>
      </w:r>
      <w:r>
        <w:rPr>
          <w:spacing w:val="1"/>
        </w:rPr>
        <w:t xml:space="preserve"> </w:t>
      </w:r>
      <w:r>
        <w:t>finalizzate</w:t>
      </w:r>
      <w:r>
        <w:rPr>
          <w:spacing w:val="-1"/>
        </w:rPr>
        <w:t xml:space="preserve"> </w:t>
      </w:r>
      <w:r>
        <w:t>all’aggiudicazione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finalizzate a</w:t>
      </w:r>
      <w:r>
        <w:rPr>
          <w:spacing w:val="-2"/>
        </w:rPr>
        <w:t xml:space="preserve"> </w:t>
      </w:r>
      <w:r>
        <w:t>facilitar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contratto;</w:t>
      </w:r>
    </w:p>
    <w:p w14:paraId="0D925E5F" w14:textId="77777777" w:rsidR="00832D9F" w:rsidRDefault="00C31211">
      <w:pPr>
        <w:pStyle w:val="Paragrafoelenco"/>
        <w:numPr>
          <w:ilvl w:val="1"/>
          <w:numId w:val="3"/>
        </w:numPr>
        <w:tabs>
          <w:tab w:val="left" w:pos="922"/>
        </w:tabs>
        <w:spacing w:line="276" w:lineRule="auto"/>
        <w:ind w:right="221" w:hanging="360"/>
        <w:jc w:val="both"/>
        <w:rPr>
          <w:sz w:val="24"/>
        </w:rPr>
      </w:pPr>
      <w:r>
        <w:rPr>
          <w:sz w:val="24"/>
        </w:rPr>
        <w:t>Dichiara con riferimento alla specifica procedura di affidamento di non aver preso</w:t>
      </w:r>
      <w:r>
        <w:rPr>
          <w:spacing w:val="1"/>
          <w:sz w:val="24"/>
        </w:rPr>
        <w:t xml:space="preserve"> </w:t>
      </w:r>
      <w:r>
        <w:rPr>
          <w:sz w:val="24"/>
        </w:rPr>
        <w:t>parte né di aver praticato intese o adottato azioni, e si impegna a non prendere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non</w:t>
      </w:r>
      <w:r>
        <w:rPr>
          <w:spacing w:val="6"/>
          <w:sz w:val="24"/>
        </w:rPr>
        <w:t xml:space="preserve"> </w:t>
      </w:r>
      <w:r>
        <w:rPr>
          <w:sz w:val="24"/>
        </w:rPr>
        <w:t>praticare</w:t>
      </w:r>
      <w:r>
        <w:rPr>
          <w:spacing w:val="4"/>
          <w:sz w:val="24"/>
        </w:rPr>
        <w:t xml:space="preserve"> </w:t>
      </w:r>
      <w:r>
        <w:rPr>
          <w:sz w:val="24"/>
        </w:rPr>
        <w:t>intese</w:t>
      </w:r>
      <w:r>
        <w:rPr>
          <w:spacing w:val="6"/>
          <w:sz w:val="24"/>
        </w:rPr>
        <w:t xml:space="preserve"> </w:t>
      </w:r>
      <w:r>
        <w:rPr>
          <w:sz w:val="24"/>
        </w:rPr>
        <w:t>o</w:t>
      </w:r>
      <w:r>
        <w:rPr>
          <w:spacing w:val="6"/>
          <w:sz w:val="24"/>
        </w:rPr>
        <w:t xml:space="preserve"> </w:t>
      </w:r>
      <w:r>
        <w:rPr>
          <w:sz w:val="24"/>
        </w:rPr>
        <w:t>adottare</w:t>
      </w:r>
      <w:r>
        <w:rPr>
          <w:spacing w:val="5"/>
          <w:sz w:val="24"/>
        </w:rPr>
        <w:t xml:space="preserve"> </w:t>
      </w:r>
      <w:r>
        <w:rPr>
          <w:sz w:val="24"/>
        </w:rPr>
        <w:t>azioni,</w:t>
      </w:r>
      <w:r>
        <w:rPr>
          <w:spacing w:val="5"/>
          <w:sz w:val="24"/>
        </w:rPr>
        <w:t xml:space="preserve"> </w:t>
      </w:r>
      <w:r>
        <w:rPr>
          <w:sz w:val="24"/>
        </w:rPr>
        <w:t>tese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restringere</w:t>
      </w:r>
      <w:r>
        <w:rPr>
          <w:spacing w:val="5"/>
          <w:sz w:val="24"/>
        </w:rPr>
        <w:t xml:space="preserve"> </w:t>
      </w:r>
      <w:r>
        <w:rPr>
          <w:sz w:val="24"/>
        </w:rPr>
        <w:t>la</w:t>
      </w:r>
      <w:r>
        <w:rPr>
          <w:spacing w:val="5"/>
          <w:sz w:val="24"/>
        </w:rPr>
        <w:t xml:space="preserve"> </w:t>
      </w:r>
      <w:r>
        <w:rPr>
          <w:sz w:val="24"/>
        </w:rPr>
        <w:t>concorrenza</w:t>
      </w:r>
      <w:r>
        <w:rPr>
          <w:spacing w:val="6"/>
          <w:sz w:val="24"/>
        </w:rPr>
        <w:t xml:space="preserve"> </w:t>
      </w:r>
      <w:r>
        <w:rPr>
          <w:sz w:val="24"/>
        </w:rPr>
        <w:t>o</w:t>
      </w:r>
      <w:r>
        <w:rPr>
          <w:spacing w:val="-64"/>
          <w:sz w:val="24"/>
        </w:rPr>
        <w:t xml:space="preserve"> </w:t>
      </w:r>
      <w:r>
        <w:rPr>
          <w:sz w:val="24"/>
        </w:rPr>
        <w:t>il mercato, vietate ai sensi della normativa vigente, ivi inclusi gli articoli 101 e</w:t>
      </w:r>
      <w:r>
        <w:rPr>
          <w:spacing w:val="1"/>
          <w:sz w:val="24"/>
        </w:rPr>
        <w:t xml:space="preserve"> </w:t>
      </w:r>
      <w:r>
        <w:rPr>
          <w:sz w:val="24"/>
        </w:rPr>
        <w:t>succ</w:t>
      </w:r>
      <w:r>
        <w:rPr>
          <w:sz w:val="24"/>
        </w:rPr>
        <w:t>essivi</w:t>
      </w:r>
      <w:r>
        <w:rPr>
          <w:spacing w:val="13"/>
          <w:sz w:val="24"/>
        </w:rPr>
        <w:t xml:space="preserve"> </w:t>
      </w:r>
      <w:r>
        <w:rPr>
          <w:sz w:val="24"/>
        </w:rPr>
        <w:t>del</w:t>
      </w:r>
      <w:r>
        <w:rPr>
          <w:spacing w:val="14"/>
          <w:sz w:val="24"/>
        </w:rPr>
        <w:t xml:space="preserve"> </w:t>
      </w:r>
      <w:r>
        <w:rPr>
          <w:sz w:val="24"/>
        </w:rPr>
        <w:t>Trattato</w:t>
      </w:r>
      <w:r>
        <w:rPr>
          <w:spacing w:val="13"/>
          <w:sz w:val="24"/>
        </w:rPr>
        <w:t xml:space="preserve"> </w:t>
      </w:r>
      <w:r>
        <w:rPr>
          <w:sz w:val="24"/>
        </w:rPr>
        <w:t>sul</w:t>
      </w:r>
      <w:r>
        <w:rPr>
          <w:spacing w:val="14"/>
          <w:sz w:val="24"/>
        </w:rPr>
        <w:t xml:space="preserve"> </w:t>
      </w:r>
      <w:r>
        <w:rPr>
          <w:sz w:val="24"/>
        </w:rPr>
        <w:t>funzionamento</w:t>
      </w:r>
      <w:r>
        <w:rPr>
          <w:spacing w:val="13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14"/>
          <w:sz w:val="24"/>
        </w:rPr>
        <w:t xml:space="preserve"> </w:t>
      </w:r>
      <w:r>
        <w:rPr>
          <w:sz w:val="24"/>
        </w:rPr>
        <w:t>Europea</w:t>
      </w:r>
      <w:r>
        <w:rPr>
          <w:spacing w:val="15"/>
          <w:sz w:val="24"/>
        </w:rPr>
        <w:t xml:space="preserve"> </w:t>
      </w:r>
      <w:r>
        <w:rPr>
          <w:sz w:val="24"/>
        </w:rPr>
        <w:t>(TFUE)</w:t>
      </w:r>
      <w:r>
        <w:rPr>
          <w:spacing w:val="14"/>
          <w:sz w:val="24"/>
        </w:rPr>
        <w:t xml:space="preserve"> </w:t>
      </w:r>
      <w:r>
        <w:rPr>
          <w:sz w:val="24"/>
        </w:rPr>
        <w:t>e</w:t>
      </w:r>
      <w:r>
        <w:rPr>
          <w:spacing w:val="15"/>
          <w:sz w:val="24"/>
        </w:rPr>
        <w:t xml:space="preserve"> </w:t>
      </w:r>
      <w:r>
        <w:rPr>
          <w:sz w:val="24"/>
        </w:rPr>
        <w:t>gli</w:t>
      </w:r>
      <w:r>
        <w:rPr>
          <w:spacing w:val="14"/>
          <w:sz w:val="24"/>
        </w:rPr>
        <w:t xml:space="preserve"> </w:t>
      </w:r>
      <w:r>
        <w:rPr>
          <w:sz w:val="24"/>
        </w:rPr>
        <w:t>articoli</w:t>
      </w:r>
    </w:p>
    <w:p w14:paraId="433B0BA6" w14:textId="77777777" w:rsidR="00832D9F" w:rsidRDefault="00C31211">
      <w:pPr>
        <w:pStyle w:val="Corpotesto"/>
        <w:spacing w:line="276" w:lineRule="auto"/>
        <w:ind w:left="933" w:right="222"/>
      </w:pPr>
      <w:r>
        <w:t>2 e successivi della Legge 287 del 1990; dichiara, altresì, che l’offerta è stata</w:t>
      </w:r>
      <w:r>
        <w:rPr>
          <w:spacing w:val="1"/>
        </w:rPr>
        <w:t xml:space="preserve"> </w:t>
      </w:r>
      <w:r>
        <w:t>predisposta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pieno</w:t>
      </w:r>
      <w:r>
        <w:rPr>
          <w:spacing w:val="-1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predetta</w:t>
      </w:r>
      <w:r>
        <w:rPr>
          <w:spacing w:val="-1"/>
        </w:rPr>
        <w:t xml:space="preserve"> </w:t>
      </w:r>
      <w:r>
        <w:t>normativa;</w:t>
      </w:r>
    </w:p>
    <w:p w14:paraId="4B3AAE6E" w14:textId="77777777" w:rsidR="00832D9F" w:rsidRDefault="00C31211">
      <w:pPr>
        <w:pStyle w:val="Paragrafoelenco"/>
        <w:numPr>
          <w:ilvl w:val="1"/>
          <w:numId w:val="3"/>
        </w:numPr>
        <w:tabs>
          <w:tab w:val="left" w:pos="922"/>
        </w:tabs>
        <w:spacing w:line="276" w:lineRule="auto"/>
        <w:ind w:right="211" w:hanging="360"/>
        <w:jc w:val="both"/>
        <w:rPr>
          <w:sz w:val="24"/>
        </w:rPr>
      </w:pPr>
      <w:r>
        <w:rPr>
          <w:sz w:val="24"/>
        </w:rPr>
        <w:t>Si impegna a segnalare all’Amministrazione aggiudicatrice qualsiasi illecito tentativo</w:t>
      </w:r>
      <w:r>
        <w:rPr>
          <w:spacing w:val="-64"/>
          <w:sz w:val="24"/>
        </w:rPr>
        <w:t xml:space="preserve"> </w:t>
      </w:r>
      <w:r>
        <w:rPr>
          <w:sz w:val="24"/>
        </w:rPr>
        <w:t>da parte di terzi di turbare o distorcere le fasi della procedura di affidamento e</w:t>
      </w:r>
      <w:r>
        <w:rPr>
          <w:spacing w:val="1"/>
          <w:sz w:val="24"/>
        </w:rPr>
        <w:t xml:space="preserve"> </w:t>
      </w:r>
      <w:r>
        <w:rPr>
          <w:sz w:val="24"/>
        </w:rPr>
        <w:t>dell’esecuzione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contratto;</w:t>
      </w:r>
    </w:p>
    <w:p w14:paraId="2542849C" w14:textId="77777777" w:rsidR="00832D9F" w:rsidRDefault="00C31211">
      <w:pPr>
        <w:pStyle w:val="Paragrafoelenco"/>
        <w:numPr>
          <w:ilvl w:val="1"/>
          <w:numId w:val="3"/>
        </w:numPr>
        <w:tabs>
          <w:tab w:val="left" w:pos="922"/>
        </w:tabs>
        <w:spacing w:line="276" w:lineRule="auto"/>
        <w:ind w:right="211" w:hanging="360"/>
        <w:jc w:val="both"/>
        <w:rPr>
          <w:sz w:val="24"/>
        </w:rPr>
      </w:pPr>
      <w:r>
        <w:rPr>
          <w:sz w:val="24"/>
        </w:rPr>
        <w:t>Si impegna a segnalare all’Amministrazione aggiudicatri</w:t>
      </w:r>
      <w:r>
        <w:rPr>
          <w:sz w:val="24"/>
        </w:rPr>
        <w:t>ce qualsiasi illecita richiesta</w:t>
      </w:r>
      <w:r>
        <w:rPr>
          <w:spacing w:val="-6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pretesa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dipendenti</w:t>
      </w:r>
      <w:r>
        <w:rPr>
          <w:spacing w:val="1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chiunque</w:t>
      </w:r>
      <w:r>
        <w:rPr>
          <w:spacing w:val="1"/>
          <w:sz w:val="24"/>
        </w:rPr>
        <w:t xml:space="preserve"> </w:t>
      </w:r>
      <w:r>
        <w:rPr>
          <w:sz w:val="24"/>
        </w:rPr>
        <w:t>possa</w:t>
      </w:r>
      <w:r>
        <w:rPr>
          <w:spacing w:val="1"/>
          <w:sz w:val="24"/>
        </w:rPr>
        <w:t xml:space="preserve"> </w:t>
      </w:r>
      <w:r>
        <w:rPr>
          <w:sz w:val="24"/>
        </w:rPr>
        <w:t>influenzare le decisioni relative alla procedura di affidamento o di esecuzione del</w:t>
      </w:r>
      <w:r>
        <w:rPr>
          <w:spacing w:val="1"/>
          <w:sz w:val="24"/>
        </w:rPr>
        <w:t xml:space="preserve"> </w:t>
      </w:r>
      <w:r>
        <w:rPr>
          <w:sz w:val="24"/>
        </w:rPr>
        <w:t>contratto con le modalità e gli strumenti messi a disposizione dal</w:t>
      </w:r>
      <w:r>
        <w:rPr>
          <w:sz w:val="24"/>
        </w:rPr>
        <w:t>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medesima;</w:t>
      </w:r>
    </w:p>
    <w:p w14:paraId="03E61590" w14:textId="77777777" w:rsidR="00832D9F" w:rsidRDefault="00C31211">
      <w:pPr>
        <w:pStyle w:val="Paragrafoelenco"/>
        <w:numPr>
          <w:ilvl w:val="1"/>
          <w:numId w:val="3"/>
        </w:numPr>
        <w:tabs>
          <w:tab w:val="left" w:pos="922"/>
        </w:tabs>
        <w:spacing w:line="278" w:lineRule="auto"/>
        <w:ind w:right="220" w:hanging="360"/>
        <w:jc w:val="both"/>
        <w:rPr>
          <w:sz w:val="24"/>
        </w:rPr>
      </w:pPr>
      <w:r>
        <w:rPr>
          <w:sz w:val="24"/>
        </w:rPr>
        <w:t>Si impegna qualora i fatti di cui ai precedenti punti e) ed f) costituiscano reato a</w:t>
      </w:r>
      <w:r>
        <w:rPr>
          <w:spacing w:val="1"/>
          <w:sz w:val="24"/>
        </w:rPr>
        <w:t xml:space="preserve"> </w:t>
      </w:r>
      <w:r>
        <w:rPr>
          <w:sz w:val="24"/>
        </w:rPr>
        <w:t>sporgere</w:t>
      </w:r>
      <w:r>
        <w:rPr>
          <w:spacing w:val="-1"/>
          <w:sz w:val="24"/>
        </w:rPr>
        <w:t xml:space="preserve"> </w:t>
      </w:r>
      <w:r>
        <w:rPr>
          <w:sz w:val="24"/>
        </w:rPr>
        <w:t>denuncia</w:t>
      </w:r>
      <w:r>
        <w:rPr>
          <w:spacing w:val="-1"/>
          <w:sz w:val="24"/>
        </w:rPr>
        <w:t xml:space="preserve"> </w:t>
      </w:r>
      <w:r>
        <w:rPr>
          <w:sz w:val="24"/>
        </w:rPr>
        <w:t>all’autorità</w:t>
      </w:r>
      <w:r>
        <w:rPr>
          <w:spacing w:val="-2"/>
          <w:sz w:val="24"/>
        </w:rPr>
        <w:t xml:space="preserve"> </w:t>
      </w:r>
      <w:r>
        <w:rPr>
          <w:sz w:val="24"/>
        </w:rPr>
        <w:t>giudiziaria</w:t>
      </w:r>
      <w:r>
        <w:rPr>
          <w:spacing w:val="-1"/>
          <w:sz w:val="24"/>
        </w:rPr>
        <w:t xml:space="preserve"> </w:t>
      </w:r>
      <w:r>
        <w:rPr>
          <w:sz w:val="24"/>
        </w:rPr>
        <w:t>o alla</w:t>
      </w:r>
      <w:r>
        <w:rPr>
          <w:spacing w:val="-1"/>
          <w:sz w:val="24"/>
        </w:rPr>
        <w:t xml:space="preserve"> </w:t>
      </w:r>
      <w:r>
        <w:rPr>
          <w:sz w:val="24"/>
        </w:rPr>
        <w:t>polizia</w:t>
      </w:r>
      <w:r>
        <w:rPr>
          <w:spacing w:val="-1"/>
          <w:sz w:val="24"/>
        </w:rPr>
        <w:t xml:space="preserve"> </w:t>
      </w:r>
      <w:r>
        <w:rPr>
          <w:sz w:val="24"/>
        </w:rPr>
        <w:t>giudiziaria;</w:t>
      </w:r>
    </w:p>
    <w:p w14:paraId="2CD5F454" w14:textId="77777777" w:rsidR="00832D9F" w:rsidRDefault="00C31211">
      <w:pPr>
        <w:pStyle w:val="Paragrafoelenco"/>
        <w:numPr>
          <w:ilvl w:val="0"/>
          <w:numId w:val="3"/>
        </w:numPr>
        <w:tabs>
          <w:tab w:val="left" w:pos="574"/>
        </w:tabs>
        <w:spacing w:line="276" w:lineRule="auto"/>
        <w:ind w:right="216"/>
        <w:jc w:val="both"/>
        <w:rPr>
          <w:sz w:val="24"/>
        </w:rPr>
      </w:pPr>
      <w:r>
        <w:rPr>
          <w:sz w:val="24"/>
        </w:rPr>
        <w:t>L’operatore economico aggiudicatario si impegna ad adempiere con la dovuta diligenza</w:t>
      </w:r>
      <w:r>
        <w:rPr>
          <w:spacing w:val="-64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corretta</w:t>
      </w:r>
      <w:r>
        <w:rPr>
          <w:spacing w:val="-2"/>
          <w:sz w:val="24"/>
        </w:rPr>
        <w:t xml:space="preserve"> </w:t>
      </w:r>
      <w:r>
        <w:rPr>
          <w:sz w:val="24"/>
        </w:rPr>
        <w:t>esecuzione del</w:t>
      </w:r>
      <w:r>
        <w:rPr>
          <w:spacing w:val="-1"/>
          <w:sz w:val="24"/>
        </w:rPr>
        <w:t xml:space="preserve"> </w:t>
      </w:r>
      <w:r>
        <w:rPr>
          <w:sz w:val="24"/>
        </w:rPr>
        <w:t>contratto.</w:t>
      </w:r>
    </w:p>
    <w:p w14:paraId="270B0B24" w14:textId="77777777" w:rsidR="00832D9F" w:rsidRDefault="00832D9F">
      <w:pPr>
        <w:pStyle w:val="Corpotesto"/>
        <w:spacing w:before="10"/>
        <w:ind w:left="0"/>
        <w:jc w:val="left"/>
        <w:rPr>
          <w:sz w:val="26"/>
        </w:rPr>
      </w:pPr>
    </w:p>
    <w:p w14:paraId="6DB728A3" w14:textId="77777777" w:rsidR="00832D9F" w:rsidRDefault="00C31211">
      <w:pPr>
        <w:pStyle w:val="Titolo1"/>
        <w:spacing w:before="1"/>
        <w:ind w:left="212"/>
      </w:pPr>
      <w:r>
        <w:pict w14:anchorId="7E083F4C">
          <v:shape id="_x0000_s1030" type="#_x0000_t202" style="position:absolute;left:0;text-align:left;margin-left:51pt;margin-top:16.25pt;width:493.35pt;height:18.4pt;z-index:-15727616;mso-wrap-distance-left:0;mso-wrap-distance-right:0;mso-position-horizontal-relative:page" filled="f" strokeweight=".48pt">
            <v:textbox inset="0,0,0,0">
              <w:txbxContent>
                <w:p w14:paraId="0A30E569" w14:textId="77777777" w:rsidR="00832D9F" w:rsidRDefault="00C31211">
                  <w:pPr>
                    <w:spacing w:before="19"/>
                    <w:ind w:left="108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Obblighi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dell’Amministrazione</w:t>
                  </w:r>
                  <w:r>
                    <w:rPr>
                      <w:rFonts w:ascii="Arial" w:hAnsi="Arial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aggiudicatrice</w:t>
                  </w:r>
                </w:p>
              </w:txbxContent>
            </v:textbox>
            <w10:wrap type="topAndBottom" anchorx="page"/>
          </v:shape>
        </w:pict>
      </w:r>
      <w:r>
        <w:t>Articolo</w:t>
      </w:r>
      <w:r>
        <w:rPr>
          <w:spacing w:val="-2"/>
        </w:rPr>
        <w:t xml:space="preserve"> </w:t>
      </w:r>
      <w:r>
        <w:t>3</w:t>
      </w:r>
    </w:p>
    <w:p w14:paraId="269ED6C6" w14:textId="77777777" w:rsidR="00832D9F" w:rsidRDefault="00832D9F">
      <w:pPr>
        <w:pStyle w:val="Corpotesto"/>
        <w:spacing w:before="9"/>
        <w:ind w:left="0"/>
        <w:jc w:val="left"/>
        <w:rPr>
          <w:rFonts w:ascii="Arial"/>
          <w:b/>
          <w:sz w:val="16"/>
        </w:rPr>
      </w:pPr>
    </w:p>
    <w:p w14:paraId="36A23097" w14:textId="77777777" w:rsidR="00832D9F" w:rsidRDefault="00C31211">
      <w:pPr>
        <w:pStyle w:val="Paragrafoelenco"/>
        <w:numPr>
          <w:ilvl w:val="0"/>
          <w:numId w:val="2"/>
        </w:numPr>
        <w:tabs>
          <w:tab w:val="left" w:pos="574"/>
        </w:tabs>
        <w:spacing w:before="93" w:line="278" w:lineRule="auto"/>
        <w:ind w:right="218"/>
        <w:jc w:val="both"/>
        <w:rPr>
          <w:sz w:val="24"/>
        </w:rPr>
      </w:pPr>
      <w:r>
        <w:rPr>
          <w:sz w:val="24"/>
        </w:rPr>
        <w:t>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aggiudicatrice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persone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Settore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</w:t>
      </w:r>
      <w:r>
        <w:rPr>
          <w:spacing w:val="-4"/>
          <w:sz w:val="24"/>
        </w:rPr>
        <w:t xml:space="preserve"> </w:t>
      </w:r>
      <w:r>
        <w:rPr>
          <w:sz w:val="24"/>
        </w:rPr>
        <w:t>Unici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scelta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contraente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volta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volta</w:t>
      </w:r>
      <w:r>
        <w:rPr>
          <w:spacing w:val="-2"/>
          <w:sz w:val="24"/>
        </w:rPr>
        <w:t xml:space="preserve"> </w:t>
      </w:r>
      <w:r>
        <w:rPr>
          <w:sz w:val="24"/>
        </w:rPr>
        <w:t>individuati:</w:t>
      </w:r>
    </w:p>
    <w:p w14:paraId="072ECF59" w14:textId="77777777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line="276" w:lineRule="auto"/>
        <w:ind w:right="222" w:hanging="360"/>
        <w:jc w:val="both"/>
        <w:rPr>
          <w:sz w:val="24"/>
        </w:rPr>
      </w:pPr>
      <w:r>
        <w:rPr>
          <w:sz w:val="24"/>
        </w:rPr>
        <w:t>Si obbliga a rispettare</w:t>
      </w:r>
      <w:r>
        <w:rPr>
          <w:spacing w:val="66"/>
          <w:sz w:val="24"/>
        </w:rPr>
        <w:t xml:space="preserve"> </w:t>
      </w:r>
      <w:r>
        <w:rPr>
          <w:sz w:val="24"/>
        </w:rPr>
        <w:t>i principi di trasparenza e integrità già disciplinati dal Codice</w:t>
      </w:r>
      <w:r>
        <w:rPr>
          <w:spacing w:val="1"/>
          <w:sz w:val="24"/>
        </w:rPr>
        <w:t xml:space="preserve"> </w:t>
      </w:r>
      <w:r>
        <w:rPr>
          <w:sz w:val="24"/>
        </w:rPr>
        <w:t>di comportamento del Comune di Iglesias pubblicato sul Sito,</w:t>
      </w:r>
      <w:r>
        <w:rPr>
          <w:spacing w:val="1"/>
          <w:sz w:val="24"/>
        </w:rPr>
        <w:t xml:space="preserve"> </w:t>
      </w:r>
      <w:r>
        <w:rPr>
          <w:sz w:val="24"/>
        </w:rPr>
        <w:t>nonché le misure di</w:t>
      </w:r>
      <w:r>
        <w:rPr>
          <w:spacing w:val="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corruzione</w:t>
      </w:r>
      <w:r>
        <w:rPr>
          <w:spacing w:val="-3"/>
          <w:sz w:val="24"/>
        </w:rPr>
        <w:t xml:space="preserve"> </w:t>
      </w:r>
      <w:r>
        <w:rPr>
          <w:sz w:val="24"/>
        </w:rPr>
        <w:t>inserite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Piano</w:t>
      </w:r>
      <w:r>
        <w:rPr>
          <w:spacing w:val="-3"/>
          <w:sz w:val="24"/>
        </w:rPr>
        <w:t xml:space="preserve"> </w:t>
      </w:r>
      <w:r>
        <w:rPr>
          <w:sz w:val="24"/>
        </w:rPr>
        <w:t>triennale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prevenzione</w:t>
      </w:r>
      <w:r>
        <w:rPr>
          <w:spacing w:val="-2"/>
          <w:sz w:val="24"/>
        </w:rPr>
        <w:t xml:space="preserve"> </w:t>
      </w:r>
      <w:r>
        <w:rPr>
          <w:sz w:val="24"/>
        </w:rPr>
        <w:t>vigente;</w:t>
      </w:r>
    </w:p>
    <w:p w14:paraId="29D54F8B" w14:textId="77777777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line="276" w:lineRule="auto"/>
        <w:ind w:hanging="360"/>
        <w:jc w:val="both"/>
        <w:rPr>
          <w:sz w:val="24"/>
        </w:rPr>
      </w:pPr>
      <w:r>
        <w:rPr>
          <w:sz w:val="24"/>
        </w:rPr>
        <w:t>Si obbliga a non influenzare il procedimento amministrativo diretto a definire il</w:t>
      </w:r>
      <w:r>
        <w:rPr>
          <w:spacing w:val="1"/>
          <w:sz w:val="24"/>
        </w:rPr>
        <w:t xml:space="preserve"> </w:t>
      </w:r>
      <w:r>
        <w:rPr>
          <w:sz w:val="24"/>
        </w:rPr>
        <w:t>contenuto d</w:t>
      </w:r>
      <w:r>
        <w:rPr>
          <w:sz w:val="24"/>
        </w:rPr>
        <w:t>el bando o altro atto equipollente al fine di condizionare le modalità di</w:t>
      </w:r>
      <w:r>
        <w:rPr>
          <w:spacing w:val="1"/>
          <w:sz w:val="24"/>
        </w:rPr>
        <w:t xml:space="preserve"> </w:t>
      </w:r>
      <w:r>
        <w:rPr>
          <w:sz w:val="24"/>
        </w:rPr>
        <w:t>scelta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contraente;</w:t>
      </w:r>
    </w:p>
    <w:p w14:paraId="77594289" w14:textId="77777777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line="276" w:lineRule="auto"/>
        <w:ind w:right="221" w:hanging="360"/>
        <w:jc w:val="both"/>
        <w:rPr>
          <w:sz w:val="24"/>
        </w:rPr>
      </w:pPr>
      <w:r>
        <w:rPr>
          <w:sz w:val="24"/>
        </w:rPr>
        <w:t>Si obbliga a non richiedere, a non accettare e a non ricevere, direttamente o tramite</w:t>
      </w:r>
      <w:r>
        <w:rPr>
          <w:spacing w:val="-64"/>
          <w:sz w:val="24"/>
        </w:rPr>
        <w:t xml:space="preserve"> </w:t>
      </w:r>
      <w:r>
        <w:rPr>
          <w:sz w:val="24"/>
        </w:rPr>
        <w:t>terzi, somme di denaro o altre utilità finalizzate a favorire la scelta di un determinato</w:t>
      </w:r>
      <w:r>
        <w:rPr>
          <w:spacing w:val="-64"/>
          <w:sz w:val="24"/>
        </w:rPr>
        <w:t xml:space="preserve"> </w:t>
      </w:r>
      <w:r>
        <w:rPr>
          <w:sz w:val="24"/>
        </w:rPr>
        <w:t>operatore</w:t>
      </w:r>
      <w:r>
        <w:rPr>
          <w:spacing w:val="-1"/>
          <w:sz w:val="24"/>
        </w:rPr>
        <w:t xml:space="preserve"> </w:t>
      </w:r>
      <w:r>
        <w:rPr>
          <w:sz w:val="24"/>
        </w:rPr>
        <w:t>economico;</w:t>
      </w:r>
    </w:p>
    <w:p w14:paraId="365A8711" w14:textId="77777777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line="276" w:lineRule="auto"/>
        <w:ind w:right="214" w:hanging="360"/>
        <w:jc w:val="both"/>
        <w:rPr>
          <w:sz w:val="24"/>
        </w:rPr>
      </w:pPr>
      <w:r>
        <w:rPr>
          <w:sz w:val="24"/>
        </w:rPr>
        <w:t>Si obbliga a non richiedere, a non accettare e a non riceve</w:t>
      </w:r>
      <w:r>
        <w:rPr>
          <w:sz w:val="24"/>
        </w:rPr>
        <w:t>re direttamente o tramite</w:t>
      </w:r>
      <w:r>
        <w:rPr>
          <w:spacing w:val="1"/>
          <w:sz w:val="24"/>
        </w:rPr>
        <w:t xml:space="preserve"> </w:t>
      </w:r>
      <w:r>
        <w:rPr>
          <w:sz w:val="24"/>
        </w:rPr>
        <w:t>terzi, somme di denaro o altre utilità finalizzate a influenzare in maniera distorsiva la</w:t>
      </w:r>
      <w:r>
        <w:rPr>
          <w:spacing w:val="-64"/>
          <w:sz w:val="24"/>
        </w:rPr>
        <w:t xml:space="preserve"> </w:t>
      </w:r>
      <w:r>
        <w:rPr>
          <w:sz w:val="24"/>
        </w:rPr>
        <w:t>corretta</w:t>
      </w:r>
      <w:r>
        <w:rPr>
          <w:spacing w:val="-1"/>
          <w:sz w:val="24"/>
        </w:rPr>
        <w:t xml:space="preserve"> </w:t>
      </w:r>
      <w:r>
        <w:rPr>
          <w:sz w:val="24"/>
        </w:rPr>
        <w:t>gestione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contratto;</w:t>
      </w:r>
    </w:p>
    <w:p w14:paraId="49FC7669" w14:textId="77777777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line="276" w:lineRule="auto"/>
        <w:ind w:hanging="360"/>
        <w:jc w:val="both"/>
        <w:rPr>
          <w:sz w:val="24"/>
        </w:rPr>
      </w:pPr>
      <w:r>
        <w:rPr>
          <w:sz w:val="24"/>
        </w:rPr>
        <w:t>Si impegna a segnalare al proprio Responsabile per la prevenzione della corruzione</w:t>
      </w:r>
      <w:r>
        <w:rPr>
          <w:spacing w:val="-64"/>
          <w:sz w:val="24"/>
        </w:rPr>
        <w:t xml:space="preserve"> </w:t>
      </w:r>
      <w:r>
        <w:rPr>
          <w:sz w:val="24"/>
        </w:rPr>
        <w:t>qualsiasi</w:t>
      </w:r>
      <w:r>
        <w:rPr>
          <w:spacing w:val="1"/>
          <w:sz w:val="24"/>
        </w:rPr>
        <w:t xml:space="preserve"> </w:t>
      </w:r>
      <w:r>
        <w:rPr>
          <w:sz w:val="24"/>
        </w:rPr>
        <w:t>illecito</w:t>
      </w:r>
      <w:r>
        <w:rPr>
          <w:spacing w:val="1"/>
          <w:sz w:val="24"/>
        </w:rPr>
        <w:t xml:space="preserve"> </w:t>
      </w:r>
      <w:r>
        <w:rPr>
          <w:sz w:val="24"/>
        </w:rPr>
        <w:t>tenta</w:t>
      </w:r>
      <w:r>
        <w:rPr>
          <w:sz w:val="24"/>
        </w:rPr>
        <w:t>tivo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terzi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turbare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distorcere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fasi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 delle procedure</w:t>
      </w:r>
      <w:r>
        <w:rPr>
          <w:spacing w:val="1"/>
          <w:sz w:val="24"/>
        </w:rPr>
        <w:t xml:space="preserve"> </w:t>
      </w:r>
      <w:r>
        <w:rPr>
          <w:sz w:val="24"/>
        </w:rPr>
        <w:t>di affidamento e/o l’esecuzione del contratto, con le</w:t>
      </w:r>
      <w:r>
        <w:rPr>
          <w:spacing w:val="1"/>
          <w:sz w:val="24"/>
        </w:rPr>
        <w:t xml:space="preserve"> </w:t>
      </w:r>
      <w:r>
        <w:rPr>
          <w:sz w:val="24"/>
        </w:rPr>
        <w:t>modalità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gli</w:t>
      </w:r>
      <w:r>
        <w:rPr>
          <w:spacing w:val="-4"/>
          <w:sz w:val="24"/>
        </w:rPr>
        <w:t xml:space="preserve"> </w:t>
      </w:r>
      <w:r>
        <w:rPr>
          <w:sz w:val="24"/>
        </w:rPr>
        <w:t>strumenti</w:t>
      </w:r>
      <w:r>
        <w:rPr>
          <w:spacing w:val="-5"/>
          <w:sz w:val="24"/>
        </w:rPr>
        <w:t xml:space="preserve"> </w:t>
      </w:r>
      <w:r>
        <w:rPr>
          <w:sz w:val="24"/>
        </w:rPr>
        <w:t>messi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4"/>
          <w:sz w:val="24"/>
        </w:rPr>
        <w:t xml:space="preserve"> </w:t>
      </w:r>
      <w:r>
        <w:rPr>
          <w:sz w:val="24"/>
        </w:rPr>
        <w:t>dall’Amministrazione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appartenenza;</w:t>
      </w:r>
    </w:p>
    <w:p w14:paraId="75576ED0" w14:textId="77777777" w:rsidR="00832D9F" w:rsidRDefault="00832D9F">
      <w:pPr>
        <w:spacing w:line="276" w:lineRule="auto"/>
        <w:jc w:val="both"/>
        <w:rPr>
          <w:sz w:val="24"/>
        </w:rPr>
        <w:sectPr w:rsidR="00832D9F">
          <w:pgSz w:w="11910" w:h="16840"/>
          <w:pgMar w:top="1320" w:right="920" w:bottom="280" w:left="920" w:header="720" w:footer="720" w:gutter="0"/>
          <w:cols w:space="720"/>
        </w:sectPr>
      </w:pPr>
    </w:p>
    <w:p w14:paraId="36430525" w14:textId="77777777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before="75" w:line="276" w:lineRule="auto"/>
        <w:ind w:right="215" w:hanging="360"/>
        <w:jc w:val="both"/>
        <w:rPr>
          <w:sz w:val="24"/>
        </w:rPr>
      </w:pPr>
      <w:r>
        <w:rPr>
          <w:sz w:val="24"/>
        </w:rPr>
        <w:lastRenderedPageBreak/>
        <w:t>Si impegna a segnalare al proprio Responsabile per la prevenzione della corruzione</w:t>
      </w:r>
      <w:r>
        <w:rPr>
          <w:spacing w:val="-64"/>
          <w:sz w:val="24"/>
        </w:rPr>
        <w:t xml:space="preserve"> </w:t>
      </w:r>
      <w:r>
        <w:rPr>
          <w:sz w:val="24"/>
        </w:rPr>
        <w:t>qualsiasi illecita richiesta o pretesa da parte di operatori economici o di chiunque</w:t>
      </w:r>
      <w:r>
        <w:rPr>
          <w:spacing w:val="1"/>
          <w:sz w:val="24"/>
        </w:rPr>
        <w:t xml:space="preserve"> </w:t>
      </w:r>
      <w:r>
        <w:rPr>
          <w:sz w:val="24"/>
        </w:rPr>
        <w:t>possa influenzare le decisioni relative alla procedura di affidamento o di esecuzione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z w:val="24"/>
        </w:rPr>
        <w:t>l</w:t>
      </w:r>
      <w:r>
        <w:rPr>
          <w:spacing w:val="1"/>
          <w:sz w:val="24"/>
        </w:rPr>
        <w:t xml:space="preserve"> </w:t>
      </w:r>
      <w:r>
        <w:rPr>
          <w:sz w:val="24"/>
        </w:rPr>
        <w:t>contratto,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modalità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messi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64"/>
          <w:sz w:val="24"/>
        </w:rPr>
        <w:t xml:space="preserve"> </w:t>
      </w:r>
      <w:r>
        <w:rPr>
          <w:sz w:val="24"/>
        </w:rPr>
        <w:t>dall’Amministrazione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appartenenza;</w:t>
      </w:r>
    </w:p>
    <w:p w14:paraId="44291F5A" w14:textId="77777777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before="3" w:line="276" w:lineRule="auto"/>
        <w:ind w:right="220" w:hanging="360"/>
        <w:jc w:val="both"/>
        <w:rPr>
          <w:sz w:val="24"/>
        </w:rPr>
      </w:pPr>
      <w:r>
        <w:rPr>
          <w:sz w:val="24"/>
        </w:rPr>
        <w:t>Si impegna, qualora i fatti di cui ai precedenti punti e) ed f)</w:t>
      </w:r>
      <w:r>
        <w:rPr>
          <w:spacing w:val="1"/>
          <w:sz w:val="24"/>
        </w:rPr>
        <w:t xml:space="preserve"> </w:t>
      </w:r>
      <w:r>
        <w:rPr>
          <w:sz w:val="24"/>
        </w:rPr>
        <w:t>costituiscano reato, a</w:t>
      </w:r>
      <w:r>
        <w:rPr>
          <w:spacing w:val="1"/>
          <w:sz w:val="24"/>
        </w:rPr>
        <w:t xml:space="preserve"> </w:t>
      </w:r>
      <w:r>
        <w:rPr>
          <w:sz w:val="24"/>
        </w:rPr>
        <w:t>sporgere</w:t>
      </w:r>
      <w:r>
        <w:rPr>
          <w:spacing w:val="-2"/>
          <w:sz w:val="24"/>
        </w:rPr>
        <w:t xml:space="preserve"> </w:t>
      </w:r>
      <w:r>
        <w:rPr>
          <w:sz w:val="24"/>
        </w:rPr>
        <w:t>denuncia</w:t>
      </w:r>
      <w:r>
        <w:rPr>
          <w:spacing w:val="-1"/>
          <w:sz w:val="24"/>
        </w:rPr>
        <w:t xml:space="preserve"> </w:t>
      </w:r>
      <w:r>
        <w:rPr>
          <w:sz w:val="24"/>
        </w:rPr>
        <w:t>all’autorità</w:t>
      </w:r>
      <w:r>
        <w:rPr>
          <w:spacing w:val="-2"/>
          <w:sz w:val="24"/>
        </w:rPr>
        <w:t xml:space="preserve"> </w:t>
      </w:r>
      <w:r>
        <w:rPr>
          <w:sz w:val="24"/>
        </w:rPr>
        <w:t>giudiziaria</w:t>
      </w:r>
      <w:r>
        <w:rPr>
          <w:spacing w:val="-1"/>
          <w:sz w:val="24"/>
        </w:rPr>
        <w:t xml:space="preserve"> </w:t>
      </w:r>
      <w:r>
        <w:rPr>
          <w:sz w:val="24"/>
        </w:rPr>
        <w:t>o alla</w:t>
      </w:r>
      <w:r>
        <w:rPr>
          <w:spacing w:val="-1"/>
          <w:sz w:val="24"/>
        </w:rPr>
        <w:t xml:space="preserve"> </w:t>
      </w:r>
      <w:r>
        <w:rPr>
          <w:sz w:val="24"/>
        </w:rPr>
        <w:t>polizia</w:t>
      </w:r>
      <w:r>
        <w:rPr>
          <w:spacing w:val="-1"/>
          <w:sz w:val="24"/>
        </w:rPr>
        <w:t xml:space="preserve"> </w:t>
      </w:r>
      <w:r>
        <w:rPr>
          <w:sz w:val="24"/>
        </w:rPr>
        <w:t>giudizi</w:t>
      </w:r>
      <w:r>
        <w:rPr>
          <w:sz w:val="24"/>
        </w:rPr>
        <w:t>aria;</w:t>
      </w:r>
    </w:p>
    <w:p w14:paraId="78A4A166" w14:textId="2F88821C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line="276" w:lineRule="auto"/>
        <w:ind w:hanging="360"/>
        <w:jc w:val="both"/>
        <w:rPr>
          <w:sz w:val="24"/>
        </w:rPr>
      </w:pPr>
      <w:r>
        <w:rPr>
          <w:sz w:val="24"/>
        </w:rPr>
        <w:t>Si impegna all’atto della nomina dei componenti la commissione di gara d’appalto a</w:t>
      </w:r>
      <w:r>
        <w:rPr>
          <w:spacing w:val="1"/>
          <w:sz w:val="24"/>
        </w:rPr>
        <w:t xml:space="preserve"> </w:t>
      </w:r>
      <w:r>
        <w:rPr>
          <w:sz w:val="24"/>
        </w:rPr>
        <w:t>rispettare le norme in materia di incompatibilità e inconferibilità di incarichi di cui al</w:t>
      </w:r>
      <w:r>
        <w:rPr>
          <w:spacing w:val="1"/>
          <w:sz w:val="24"/>
        </w:rPr>
        <w:t xml:space="preserve"> </w:t>
      </w:r>
      <w:r>
        <w:rPr>
          <w:sz w:val="24"/>
        </w:rPr>
        <w:t>D.</w:t>
      </w:r>
      <w:r w:rsidR="00C73C6D">
        <w:rPr>
          <w:sz w:val="24"/>
        </w:rPr>
        <w:t>l</w:t>
      </w:r>
      <w:r>
        <w:rPr>
          <w:sz w:val="24"/>
        </w:rPr>
        <w:t>gs.</w:t>
      </w:r>
      <w:r>
        <w:rPr>
          <w:spacing w:val="-1"/>
          <w:sz w:val="24"/>
        </w:rPr>
        <w:t xml:space="preserve"> </w:t>
      </w:r>
      <w:r>
        <w:rPr>
          <w:sz w:val="24"/>
        </w:rPr>
        <w:t>n. 39/2013;</w:t>
      </w:r>
    </w:p>
    <w:p w14:paraId="5ED0C0DC" w14:textId="77777777" w:rsidR="00832D9F" w:rsidRDefault="00C31211">
      <w:pPr>
        <w:pStyle w:val="Paragrafoelenco"/>
        <w:numPr>
          <w:ilvl w:val="1"/>
          <w:numId w:val="2"/>
        </w:numPr>
        <w:tabs>
          <w:tab w:val="left" w:pos="922"/>
        </w:tabs>
        <w:spacing w:line="276" w:lineRule="auto"/>
        <w:ind w:right="209" w:hanging="360"/>
        <w:jc w:val="both"/>
        <w:rPr>
          <w:sz w:val="24"/>
        </w:rPr>
      </w:pP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impegna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far</w:t>
      </w:r>
      <w:r>
        <w:rPr>
          <w:spacing w:val="1"/>
          <w:sz w:val="24"/>
        </w:rPr>
        <w:t xml:space="preserve"> </w:t>
      </w:r>
      <w:r>
        <w:rPr>
          <w:sz w:val="24"/>
        </w:rPr>
        <w:t>sottoscrivere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componenti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predetta</w:t>
      </w:r>
      <w:r>
        <w:rPr>
          <w:spacing w:val="1"/>
          <w:sz w:val="24"/>
        </w:rPr>
        <w:t xml:space="preserve"> </w:t>
      </w:r>
      <w:r>
        <w:rPr>
          <w:sz w:val="24"/>
        </w:rPr>
        <w:t>Commissione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 di assenza di cause di incompatibilità e inconferibilità di incarichi e</w:t>
      </w:r>
      <w:r>
        <w:rPr>
          <w:spacing w:val="1"/>
          <w:sz w:val="24"/>
        </w:rPr>
        <w:t xml:space="preserve"> </w:t>
      </w:r>
      <w:r>
        <w:rPr>
          <w:sz w:val="24"/>
        </w:rPr>
        <w:t>quella con cui ciascuno dei componenti assume l’obbligo di dichiarare il verificarsi di</w:t>
      </w:r>
      <w:r>
        <w:rPr>
          <w:spacing w:val="-64"/>
          <w:sz w:val="24"/>
        </w:rPr>
        <w:t xml:space="preserve"> </w:t>
      </w:r>
      <w:r>
        <w:rPr>
          <w:sz w:val="24"/>
        </w:rPr>
        <w:t>qualsiasi situazione di conflitto di interesse e in partic</w:t>
      </w:r>
      <w:r>
        <w:rPr>
          <w:sz w:val="24"/>
        </w:rPr>
        <w:t>olare di astenersi in tutte le</w:t>
      </w:r>
      <w:r>
        <w:rPr>
          <w:spacing w:val="1"/>
          <w:sz w:val="24"/>
        </w:rPr>
        <w:t xml:space="preserve"> </w:t>
      </w:r>
      <w:r>
        <w:rPr>
          <w:sz w:val="24"/>
        </w:rPr>
        <w:t>situazioni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possano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coinvolti,</w:t>
      </w:r>
      <w:r>
        <w:rPr>
          <w:spacing w:val="1"/>
          <w:sz w:val="24"/>
        </w:rPr>
        <w:t xml:space="preserve"> </w:t>
      </w:r>
      <w:r>
        <w:rPr>
          <w:sz w:val="24"/>
        </w:rPr>
        <w:t>oltre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interessi</w:t>
      </w:r>
      <w:r>
        <w:rPr>
          <w:spacing w:val="1"/>
          <w:sz w:val="24"/>
        </w:rPr>
        <w:t xml:space="preserve"> </w:t>
      </w:r>
      <w:r>
        <w:rPr>
          <w:sz w:val="24"/>
        </w:rPr>
        <w:t>propri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66"/>
          <w:sz w:val="24"/>
        </w:rPr>
        <w:t xml:space="preserve"> </w:t>
      </w:r>
      <w:r>
        <w:rPr>
          <w:sz w:val="24"/>
        </w:rPr>
        <w:t>suoi</w:t>
      </w:r>
      <w:r>
        <w:rPr>
          <w:spacing w:val="-64"/>
          <w:sz w:val="24"/>
        </w:rPr>
        <w:t xml:space="preserve"> </w:t>
      </w:r>
      <w:r>
        <w:rPr>
          <w:sz w:val="24"/>
        </w:rPr>
        <w:t>parenti,</w:t>
      </w:r>
      <w:r>
        <w:rPr>
          <w:spacing w:val="-4"/>
          <w:sz w:val="24"/>
        </w:rPr>
        <w:t xml:space="preserve"> </w:t>
      </w:r>
      <w:r>
        <w:rPr>
          <w:sz w:val="24"/>
        </w:rPr>
        <w:t>affini</w:t>
      </w:r>
      <w:r>
        <w:rPr>
          <w:spacing w:val="-2"/>
          <w:sz w:val="24"/>
        </w:rPr>
        <w:t xml:space="preserve"> </w:t>
      </w:r>
      <w:r>
        <w:rPr>
          <w:sz w:val="24"/>
        </w:rPr>
        <w:t>entro il</w:t>
      </w:r>
      <w:r>
        <w:rPr>
          <w:spacing w:val="-2"/>
          <w:sz w:val="24"/>
        </w:rPr>
        <w:t xml:space="preserve"> </w:t>
      </w:r>
      <w:r>
        <w:rPr>
          <w:sz w:val="24"/>
        </w:rPr>
        <w:t>secondo</w:t>
      </w:r>
      <w:r>
        <w:rPr>
          <w:spacing w:val="-2"/>
          <w:sz w:val="24"/>
        </w:rPr>
        <w:t xml:space="preserve"> </w:t>
      </w:r>
      <w:r>
        <w:rPr>
          <w:sz w:val="24"/>
        </w:rPr>
        <w:t>grado,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coniuge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conviventi,</w:t>
      </w:r>
      <w:r>
        <w:rPr>
          <w:spacing w:val="-1"/>
          <w:sz w:val="24"/>
        </w:rPr>
        <w:t xml:space="preserve"> </w:t>
      </w:r>
      <w:r>
        <w:rPr>
          <w:sz w:val="24"/>
        </w:rPr>
        <w:t>interessi</w:t>
      </w:r>
      <w:r>
        <w:rPr>
          <w:spacing w:val="-1"/>
          <w:sz w:val="24"/>
        </w:rPr>
        <w:t xml:space="preserve"> </w:t>
      </w:r>
      <w:r>
        <w:rPr>
          <w:sz w:val="24"/>
        </w:rPr>
        <w:t>di:</w:t>
      </w:r>
    </w:p>
    <w:p w14:paraId="0983AD0A" w14:textId="77777777" w:rsidR="00832D9F" w:rsidRDefault="00C31211">
      <w:pPr>
        <w:pStyle w:val="Corpotesto"/>
        <w:spacing w:line="276" w:lineRule="exact"/>
        <w:ind w:left="1629"/>
      </w:pPr>
      <w:r>
        <w:t>-persone</w:t>
      </w:r>
      <w:r>
        <w:rPr>
          <w:spacing w:val="-5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quali</w:t>
      </w:r>
      <w:r>
        <w:rPr>
          <w:spacing w:val="-4"/>
        </w:rPr>
        <w:t xml:space="preserve"> </w:t>
      </w:r>
      <w:r>
        <w:t>abbia</w:t>
      </w:r>
      <w:r>
        <w:rPr>
          <w:spacing w:val="-2"/>
        </w:rPr>
        <w:t xml:space="preserve"> </w:t>
      </w:r>
      <w:r>
        <w:t>rapporti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frequentazione</w:t>
      </w:r>
      <w:r>
        <w:rPr>
          <w:spacing w:val="-2"/>
        </w:rPr>
        <w:t xml:space="preserve"> </w:t>
      </w:r>
      <w:r>
        <w:t>abituale;</w:t>
      </w:r>
    </w:p>
    <w:p w14:paraId="1B920871" w14:textId="77777777" w:rsidR="00832D9F" w:rsidRDefault="00C31211">
      <w:pPr>
        <w:pStyle w:val="Corpotesto"/>
        <w:spacing w:before="40" w:line="278" w:lineRule="auto"/>
        <w:ind w:left="1629" w:right="218"/>
      </w:pPr>
      <w:r>
        <w:t>-soggetti e organizzazioni con cui egli o il coniuge abbia causa pendente o</w:t>
      </w:r>
      <w:r>
        <w:rPr>
          <w:spacing w:val="1"/>
        </w:rPr>
        <w:t xml:space="preserve"> </w:t>
      </w:r>
      <w:r>
        <w:t>grave</w:t>
      </w:r>
      <w:r>
        <w:rPr>
          <w:spacing w:val="-1"/>
        </w:rPr>
        <w:t xml:space="preserve"> </w:t>
      </w:r>
      <w:r>
        <w:t>inimicizia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rapporti di</w:t>
      </w:r>
      <w:r>
        <w:rPr>
          <w:spacing w:val="-1"/>
        </w:rPr>
        <w:t xml:space="preserve"> </w:t>
      </w:r>
      <w:r>
        <w:t>credito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debito</w:t>
      </w:r>
      <w:r>
        <w:rPr>
          <w:spacing w:val="-2"/>
        </w:rPr>
        <w:t xml:space="preserve"> </w:t>
      </w:r>
      <w:r>
        <w:t>significativi;</w:t>
      </w:r>
    </w:p>
    <w:p w14:paraId="4C5A862E" w14:textId="77777777" w:rsidR="00832D9F" w:rsidRDefault="00C31211">
      <w:pPr>
        <w:pStyle w:val="Corpotesto"/>
        <w:spacing w:line="272" w:lineRule="exact"/>
        <w:ind w:left="1629"/>
      </w:pPr>
      <w:r>
        <w:t>-soggetti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organizzazioni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tutore,</w:t>
      </w:r>
      <w:r>
        <w:rPr>
          <w:spacing w:val="-4"/>
        </w:rPr>
        <w:t xml:space="preserve"> </w:t>
      </w:r>
      <w:r>
        <w:t>curatore,</w:t>
      </w:r>
      <w:r>
        <w:rPr>
          <w:spacing w:val="-3"/>
        </w:rPr>
        <w:t xml:space="preserve"> </w:t>
      </w:r>
      <w:r>
        <w:t>procuratore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agente;</w:t>
      </w:r>
    </w:p>
    <w:p w14:paraId="47DA7637" w14:textId="77777777" w:rsidR="00832D9F" w:rsidRDefault="00C31211">
      <w:pPr>
        <w:pStyle w:val="Corpotesto"/>
        <w:spacing w:before="41" w:line="276" w:lineRule="auto"/>
        <w:ind w:left="1629" w:right="211"/>
      </w:pPr>
      <w:r>
        <w:t>-enti, associazioni anche non riconosciute, comitati, società o stabilimenti in</w:t>
      </w:r>
      <w:r>
        <w:rPr>
          <w:spacing w:val="1"/>
        </w:rPr>
        <w:t xml:space="preserve"> </w:t>
      </w:r>
      <w:r>
        <w:t>cui sia amministratore, o gerente, o nelle quali ricopra cariche sociali e/o di</w:t>
      </w:r>
      <w:r>
        <w:rPr>
          <w:spacing w:val="1"/>
        </w:rPr>
        <w:t xml:space="preserve"> </w:t>
      </w:r>
      <w:r>
        <w:t>rappresentanza;</w:t>
      </w:r>
    </w:p>
    <w:p w14:paraId="22F5FE37" w14:textId="77777777" w:rsidR="00832D9F" w:rsidRDefault="00C31211">
      <w:pPr>
        <w:pStyle w:val="Corpotesto"/>
        <w:spacing w:before="1"/>
        <w:ind w:left="1629"/>
      </w:pPr>
      <w:r>
        <w:t>-in</w:t>
      </w:r>
      <w:r>
        <w:rPr>
          <w:spacing w:val="-3"/>
        </w:rPr>
        <w:t xml:space="preserve"> </w:t>
      </w:r>
      <w:r>
        <w:t>ogni</w:t>
      </w:r>
      <w:r>
        <w:rPr>
          <w:spacing w:val="-4"/>
        </w:rPr>
        <w:t xml:space="preserve"> </w:t>
      </w:r>
      <w:r>
        <w:t>altro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esistano</w:t>
      </w:r>
      <w:r>
        <w:rPr>
          <w:spacing w:val="-3"/>
        </w:rPr>
        <w:t xml:space="preserve"> </w:t>
      </w:r>
      <w:r>
        <w:t>gravi</w:t>
      </w:r>
      <w:r>
        <w:rPr>
          <w:spacing w:val="-4"/>
        </w:rPr>
        <w:t xml:space="preserve"> </w:t>
      </w:r>
      <w:r>
        <w:t>ragioni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opportunità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convenienza.</w:t>
      </w:r>
    </w:p>
    <w:p w14:paraId="52263C7A" w14:textId="77777777" w:rsidR="00832D9F" w:rsidRDefault="00C31211">
      <w:pPr>
        <w:pStyle w:val="Corpotesto"/>
        <w:spacing w:before="40" w:line="276" w:lineRule="auto"/>
        <w:ind w:left="212" w:right="216"/>
      </w:pPr>
      <w:r>
        <w:t>2) L’Amministrazione aggiudicatrice si impegna ad adempiere con la dovuta diligenza alla</w:t>
      </w:r>
      <w:r>
        <w:rPr>
          <w:spacing w:val="1"/>
        </w:rPr>
        <w:t xml:space="preserve"> </w:t>
      </w:r>
      <w:r>
        <w:t>corretta esecuzione del contratto e a verificare al contempo la corretta esecuzione delle</w:t>
      </w:r>
      <w:r>
        <w:rPr>
          <w:spacing w:val="1"/>
        </w:rPr>
        <w:t xml:space="preserve"> </w:t>
      </w:r>
      <w:r>
        <w:t>controprestazioni.</w:t>
      </w:r>
    </w:p>
    <w:p w14:paraId="1FEAEC83" w14:textId="77777777" w:rsidR="00832D9F" w:rsidRDefault="00832D9F">
      <w:pPr>
        <w:pStyle w:val="Corpotesto"/>
        <w:spacing w:before="8"/>
        <w:ind w:left="0"/>
        <w:jc w:val="left"/>
        <w:rPr>
          <w:sz w:val="27"/>
        </w:rPr>
      </w:pPr>
    </w:p>
    <w:p w14:paraId="12802F6A" w14:textId="77777777" w:rsidR="00832D9F" w:rsidRDefault="00C31211">
      <w:pPr>
        <w:pStyle w:val="Titolo1"/>
        <w:spacing w:before="0"/>
        <w:ind w:left="212"/>
      </w:pPr>
      <w:r>
        <w:pict w14:anchorId="1D7152F4">
          <v:shape id="_x0000_s1029" type="#_x0000_t202" style="position:absolute;left:0;text-align:left;margin-left:51pt;margin-top:16.2pt;width:493.35pt;height:18.5pt;z-index:-15727104;mso-wrap-distance-left:0;mso-wrap-distance-right:0;mso-position-horizontal-relative:page" filled="f" strokeweight=".48pt">
            <v:textbox inset="0,0,0,0">
              <w:txbxContent>
                <w:p w14:paraId="2430A55D" w14:textId="77777777" w:rsidR="00832D9F" w:rsidRDefault="00C31211">
                  <w:pPr>
                    <w:spacing w:before="19"/>
                    <w:ind w:left="108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Violazione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Patto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di Integrità</w:t>
                  </w:r>
                </w:p>
              </w:txbxContent>
            </v:textbox>
            <w10:wrap type="topAndBottom" anchorx="page"/>
          </v:shape>
        </w:pict>
      </w:r>
      <w:r>
        <w:t>Articolo</w:t>
      </w:r>
      <w:r>
        <w:rPr>
          <w:spacing w:val="-2"/>
        </w:rPr>
        <w:t xml:space="preserve"> </w:t>
      </w:r>
      <w:r>
        <w:t>4</w:t>
      </w:r>
    </w:p>
    <w:p w14:paraId="5AA7B678" w14:textId="77777777" w:rsidR="00832D9F" w:rsidRDefault="00832D9F">
      <w:pPr>
        <w:pStyle w:val="Corpotesto"/>
        <w:spacing w:before="9"/>
        <w:ind w:left="0"/>
        <w:jc w:val="left"/>
        <w:rPr>
          <w:rFonts w:ascii="Arial"/>
          <w:b/>
          <w:sz w:val="16"/>
        </w:rPr>
      </w:pPr>
    </w:p>
    <w:p w14:paraId="6F1005F0" w14:textId="77777777" w:rsidR="00832D9F" w:rsidRDefault="00C31211">
      <w:pPr>
        <w:pStyle w:val="Paragrafoelenco"/>
        <w:numPr>
          <w:ilvl w:val="0"/>
          <w:numId w:val="1"/>
        </w:numPr>
        <w:tabs>
          <w:tab w:val="left" w:pos="574"/>
        </w:tabs>
        <w:spacing w:before="92" w:line="276" w:lineRule="auto"/>
        <w:ind w:right="209"/>
        <w:jc w:val="both"/>
        <w:rPr>
          <w:sz w:val="24"/>
        </w:rPr>
      </w:pPr>
      <w:r>
        <w:rPr>
          <w:sz w:val="24"/>
        </w:rPr>
        <w:t>La violazione da parte dell’operatore economico, sia in veste di concorrente che di</w:t>
      </w:r>
      <w:r>
        <w:rPr>
          <w:spacing w:val="1"/>
          <w:sz w:val="24"/>
        </w:rPr>
        <w:t xml:space="preserve"> </w:t>
      </w:r>
      <w:r>
        <w:rPr>
          <w:sz w:val="24"/>
        </w:rPr>
        <w:t>aggiudicatario,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uno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impegni</w:t>
      </w:r>
      <w:r>
        <w:rPr>
          <w:spacing w:val="1"/>
          <w:sz w:val="24"/>
        </w:rPr>
        <w:t xml:space="preserve"> </w:t>
      </w:r>
      <w:r>
        <w:rPr>
          <w:sz w:val="24"/>
        </w:rPr>
        <w:t>previsti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suo</w:t>
      </w:r>
      <w:r>
        <w:rPr>
          <w:spacing w:val="1"/>
          <w:sz w:val="24"/>
        </w:rPr>
        <w:t xml:space="preserve"> </w:t>
      </w:r>
      <w:r>
        <w:rPr>
          <w:sz w:val="24"/>
        </w:rPr>
        <w:t>carico</w:t>
      </w:r>
      <w:r>
        <w:rPr>
          <w:spacing w:val="1"/>
          <w:sz w:val="24"/>
        </w:rPr>
        <w:t xml:space="preserve"> </w:t>
      </w:r>
      <w:r>
        <w:rPr>
          <w:sz w:val="24"/>
        </w:rPr>
        <w:t>dall’articolo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66"/>
          <w:sz w:val="24"/>
        </w:rPr>
        <w:t xml:space="preserve"> </w:t>
      </w:r>
      <w:r>
        <w:rPr>
          <w:sz w:val="24"/>
        </w:rPr>
        <w:t>può</w:t>
      </w:r>
      <w:r>
        <w:rPr>
          <w:spacing w:val="1"/>
          <w:sz w:val="24"/>
        </w:rPr>
        <w:t xml:space="preserve"> </w:t>
      </w:r>
      <w:r>
        <w:rPr>
          <w:sz w:val="24"/>
        </w:rPr>
        <w:t>comportare,</w:t>
      </w:r>
      <w:r>
        <w:rPr>
          <w:spacing w:val="5"/>
          <w:sz w:val="24"/>
        </w:rPr>
        <w:t xml:space="preserve"> </w:t>
      </w:r>
      <w:r>
        <w:rPr>
          <w:sz w:val="24"/>
        </w:rPr>
        <w:t>secondo</w:t>
      </w:r>
      <w:r>
        <w:rPr>
          <w:spacing w:val="5"/>
          <w:sz w:val="24"/>
        </w:rPr>
        <w:t xml:space="preserve"> </w:t>
      </w:r>
      <w:r>
        <w:rPr>
          <w:sz w:val="24"/>
        </w:rPr>
        <w:t>la</w:t>
      </w:r>
      <w:r>
        <w:rPr>
          <w:spacing w:val="7"/>
          <w:sz w:val="24"/>
        </w:rPr>
        <w:t xml:space="preserve"> </w:t>
      </w:r>
      <w:r>
        <w:rPr>
          <w:sz w:val="24"/>
        </w:rPr>
        <w:t>gravità</w:t>
      </w:r>
      <w:r>
        <w:rPr>
          <w:spacing w:val="7"/>
          <w:sz w:val="24"/>
        </w:rPr>
        <w:t xml:space="preserve"> </w:t>
      </w:r>
      <w:r>
        <w:rPr>
          <w:sz w:val="24"/>
        </w:rPr>
        <w:t>della</w:t>
      </w:r>
      <w:r>
        <w:rPr>
          <w:spacing w:val="7"/>
          <w:sz w:val="24"/>
        </w:rPr>
        <w:t xml:space="preserve"> </w:t>
      </w:r>
      <w:r>
        <w:rPr>
          <w:sz w:val="24"/>
        </w:rPr>
        <w:t>violazione</w:t>
      </w:r>
      <w:r>
        <w:rPr>
          <w:spacing w:val="7"/>
          <w:sz w:val="24"/>
        </w:rPr>
        <w:t xml:space="preserve"> </w:t>
      </w:r>
      <w:r>
        <w:rPr>
          <w:sz w:val="24"/>
        </w:rPr>
        <w:t>rilevata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della</w:t>
      </w:r>
      <w:r>
        <w:rPr>
          <w:spacing w:val="5"/>
          <w:sz w:val="24"/>
        </w:rPr>
        <w:t xml:space="preserve"> </w:t>
      </w:r>
      <w:r>
        <w:rPr>
          <w:sz w:val="24"/>
        </w:rPr>
        <w:t>fase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8"/>
          <w:sz w:val="24"/>
        </w:rPr>
        <w:t xml:space="preserve"> </w:t>
      </w:r>
      <w:r>
        <w:rPr>
          <w:sz w:val="24"/>
        </w:rPr>
        <w:t>cui</w:t>
      </w:r>
      <w:r>
        <w:rPr>
          <w:spacing w:val="6"/>
          <w:sz w:val="24"/>
        </w:rPr>
        <w:t xml:space="preserve"> </w:t>
      </w:r>
      <w:r>
        <w:rPr>
          <w:sz w:val="24"/>
        </w:rPr>
        <w:t>la</w:t>
      </w:r>
      <w:r>
        <w:rPr>
          <w:spacing w:val="7"/>
          <w:sz w:val="24"/>
        </w:rPr>
        <w:t xml:space="preserve"> </w:t>
      </w:r>
      <w:r>
        <w:rPr>
          <w:sz w:val="24"/>
        </w:rPr>
        <w:t>violazione</w:t>
      </w:r>
      <w:r>
        <w:rPr>
          <w:spacing w:val="-65"/>
          <w:sz w:val="24"/>
        </w:rPr>
        <w:t xml:space="preserve"> </w:t>
      </w:r>
      <w:r>
        <w:rPr>
          <w:sz w:val="24"/>
        </w:rPr>
        <w:t>è accertata:</w:t>
      </w:r>
    </w:p>
    <w:p w14:paraId="54C0BB0D" w14:textId="77777777" w:rsidR="00832D9F" w:rsidRDefault="00C31211">
      <w:pPr>
        <w:pStyle w:val="Paragrafoelenco"/>
        <w:numPr>
          <w:ilvl w:val="1"/>
          <w:numId w:val="1"/>
        </w:numPr>
        <w:tabs>
          <w:tab w:val="left" w:pos="922"/>
        </w:tabs>
        <w:spacing w:before="1"/>
        <w:ind w:right="0" w:hanging="349"/>
        <w:jc w:val="both"/>
        <w:rPr>
          <w:sz w:val="24"/>
        </w:rPr>
      </w:pPr>
      <w:r>
        <w:rPr>
          <w:sz w:val="24"/>
        </w:rPr>
        <w:t>L’esclusione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procedura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affidamento;</w:t>
      </w:r>
    </w:p>
    <w:p w14:paraId="00D4CD19" w14:textId="77777777" w:rsidR="00832D9F" w:rsidRDefault="00C31211">
      <w:pPr>
        <w:pStyle w:val="Paragrafoelenco"/>
        <w:numPr>
          <w:ilvl w:val="1"/>
          <w:numId w:val="1"/>
        </w:numPr>
        <w:tabs>
          <w:tab w:val="left" w:pos="922"/>
        </w:tabs>
        <w:spacing w:before="40"/>
        <w:ind w:right="0" w:hanging="349"/>
        <w:jc w:val="both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risoluzione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diritto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contratto;</w:t>
      </w:r>
    </w:p>
    <w:p w14:paraId="7ECCF6B8" w14:textId="77777777" w:rsidR="00832D9F" w:rsidRDefault="00C31211">
      <w:pPr>
        <w:pStyle w:val="Paragrafoelenco"/>
        <w:numPr>
          <w:ilvl w:val="1"/>
          <w:numId w:val="1"/>
        </w:numPr>
        <w:tabs>
          <w:tab w:val="left" w:pos="922"/>
        </w:tabs>
        <w:spacing w:before="42" w:line="276" w:lineRule="auto"/>
        <w:ind w:left="933" w:right="224" w:hanging="360"/>
        <w:jc w:val="both"/>
        <w:rPr>
          <w:sz w:val="24"/>
        </w:rPr>
      </w:pPr>
      <w:r>
        <w:rPr>
          <w:sz w:val="24"/>
        </w:rPr>
        <w:t>La perdita o il decurtamento dal 10% al 50% dei depositi cauzionali o altre garanzie</w:t>
      </w:r>
      <w:r>
        <w:rPr>
          <w:spacing w:val="1"/>
          <w:sz w:val="24"/>
        </w:rPr>
        <w:t xml:space="preserve"> </w:t>
      </w:r>
      <w:r>
        <w:rPr>
          <w:sz w:val="24"/>
        </w:rPr>
        <w:t>depositate</w:t>
      </w:r>
      <w:r>
        <w:rPr>
          <w:spacing w:val="-2"/>
          <w:sz w:val="24"/>
        </w:rPr>
        <w:t xml:space="preserve"> </w:t>
      </w:r>
      <w:r>
        <w:rPr>
          <w:sz w:val="24"/>
        </w:rPr>
        <w:t>all’atto dell’iscrizione;</w:t>
      </w:r>
    </w:p>
    <w:p w14:paraId="1821EB5B" w14:textId="77777777" w:rsidR="00832D9F" w:rsidRDefault="00C31211">
      <w:pPr>
        <w:pStyle w:val="Paragrafoelenco"/>
        <w:numPr>
          <w:ilvl w:val="1"/>
          <w:numId w:val="1"/>
        </w:numPr>
        <w:tabs>
          <w:tab w:val="left" w:pos="922"/>
        </w:tabs>
        <w:spacing w:before="1" w:line="276" w:lineRule="auto"/>
        <w:ind w:left="933" w:right="223" w:hanging="360"/>
        <w:jc w:val="both"/>
        <w:rPr>
          <w:sz w:val="24"/>
        </w:rPr>
      </w:pPr>
      <w:r>
        <w:rPr>
          <w:sz w:val="24"/>
        </w:rPr>
        <w:t>L’interdizione del concorrente a partecipare ad altre gare indette dalla medesima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-1"/>
          <w:sz w:val="24"/>
        </w:rPr>
        <w:t xml:space="preserve"> </w:t>
      </w:r>
      <w:r>
        <w:rPr>
          <w:sz w:val="24"/>
        </w:rPr>
        <w:t>Appaltante per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determinato</w:t>
      </w:r>
      <w:r>
        <w:rPr>
          <w:spacing w:val="-2"/>
          <w:sz w:val="24"/>
        </w:rPr>
        <w:t xml:space="preserve"> </w:t>
      </w:r>
      <w:r>
        <w:rPr>
          <w:sz w:val="24"/>
        </w:rPr>
        <w:t>periodo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te</w:t>
      </w:r>
      <w:r>
        <w:rPr>
          <w:sz w:val="24"/>
        </w:rPr>
        <w:t>mpo.</w:t>
      </w:r>
    </w:p>
    <w:p w14:paraId="684EC079" w14:textId="77777777" w:rsidR="00832D9F" w:rsidRDefault="00C31211">
      <w:pPr>
        <w:pStyle w:val="Paragrafoelenco"/>
        <w:numPr>
          <w:ilvl w:val="0"/>
          <w:numId w:val="1"/>
        </w:numPr>
        <w:tabs>
          <w:tab w:val="left" w:pos="574"/>
        </w:tabs>
        <w:spacing w:line="276" w:lineRule="auto"/>
        <w:ind w:right="220"/>
        <w:jc w:val="both"/>
        <w:rPr>
          <w:sz w:val="24"/>
        </w:rPr>
      </w:pP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violazione degli obblighi assunti dalle parti, di cui al presente Patto di integrità e</w:t>
      </w:r>
      <w:r>
        <w:rPr>
          <w:spacing w:val="1"/>
          <w:sz w:val="24"/>
        </w:rPr>
        <w:t xml:space="preserve"> </w:t>
      </w:r>
      <w:r>
        <w:rPr>
          <w:sz w:val="24"/>
        </w:rPr>
        <w:t>l’applicazione</w:t>
      </w:r>
      <w:r>
        <w:rPr>
          <w:spacing w:val="4"/>
          <w:sz w:val="24"/>
        </w:rPr>
        <w:t xml:space="preserve"> </w:t>
      </w:r>
      <w:r>
        <w:rPr>
          <w:sz w:val="24"/>
        </w:rPr>
        <w:t>delle</w:t>
      </w:r>
      <w:r>
        <w:rPr>
          <w:spacing w:val="4"/>
          <w:sz w:val="24"/>
        </w:rPr>
        <w:t xml:space="preserve"> </w:t>
      </w:r>
      <w:r>
        <w:rPr>
          <w:sz w:val="24"/>
        </w:rPr>
        <w:t>relative</w:t>
      </w:r>
      <w:r>
        <w:rPr>
          <w:spacing w:val="5"/>
          <w:sz w:val="24"/>
        </w:rPr>
        <w:t xml:space="preserve"> </w:t>
      </w:r>
      <w:r>
        <w:rPr>
          <w:sz w:val="24"/>
        </w:rPr>
        <w:t>sanzioni</w:t>
      </w:r>
      <w:r>
        <w:rPr>
          <w:spacing w:val="2"/>
          <w:sz w:val="24"/>
        </w:rPr>
        <w:t xml:space="preserve"> </w:t>
      </w:r>
      <w:r>
        <w:rPr>
          <w:sz w:val="24"/>
        </w:rPr>
        <w:t>è</w:t>
      </w:r>
      <w:r>
        <w:rPr>
          <w:spacing w:val="5"/>
          <w:sz w:val="24"/>
        </w:rPr>
        <w:t xml:space="preserve"> </w:t>
      </w:r>
      <w:r>
        <w:rPr>
          <w:sz w:val="24"/>
        </w:rPr>
        <w:t>accertata</w:t>
      </w:r>
      <w:r>
        <w:rPr>
          <w:spacing w:val="4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dichiarata,</w:t>
      </w:r>
      <w:r>
        <w:rPr>
          <w:spacing w:val="4"/>
          <w:sz w:val="24"/>
        </w:rPr>
        <w:t xml:space="preserve"> </w:t>
      </w:r>
      <w:r>
        <w:rPr>
          <w:sz w:val="24"/>
        </w:rPr>
        <w:t>con</w:t>
      </w:r>
      <w:r>
        <w:rPr>
          <w:spacing w:val="5"/>
          <w:sz w:val="24"/>
        </w:rPr>
        <w:t xml:space="preserve"> </w:t>
      </w:r>
      <w:r>
        <w:rPr>
          <w:sz w:val="24"/>
        </w:rPr>
        <w:t>garanzia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z w:val="24"/>
        </w:rPr>
        <w:t>adeguato</w:t>
      </w:r>
    </w:p>
    <w:p w14:paraId="303AC790" w14:textId="77777777" w:rsidR="00832D9F" w:rsidRDefault="00832D9F">
      <w:pPr>
        <w:spacing w:line="276" w:lineRule="auto"/>
        <w:jc w:val="both"/>
        <w:rPr>
          <w:sz w:val="24"/>
        </w:rPr>
        <w:sectPr w:rsidR="00832D9F">
          <w:pgSz w:w="11910" w:h="16840"/>
          <w:pgMar w:top="1320" w:right="920" w:bottom="280" w:left="920" w:header="720" w:footer="720" w:gutter="0"/>
          <w:cols w:space="720"/>
        </w:sectPr>
      </w:pPr>
    </w:p>
    <w:p w14:paraId="5A069E7A" w14:textId="77777777" w:rsidR="00832D9F" w:rsidRDefault="00C31211">
      <w:pPr>
        <w:pStyle w:val="Corpotesto"/>
        <w:spacing w:before="75" w:line="278" w:lineRule="auto"/>
        <w:ind w:right="215"/>
      </w:pPr>
      <w:r>
        <w:lastRenderedPageBreak/>
        <w:t>contraddittorio, in esito ad un procedimento di verifica, secondo quanto disposto da</w:t>
      </w:r>
      <w:r>
        <w:rPr>
          <w:spacing w:val="1"/>
        </w:rPr>
        <w:t xml:space="preserve"> </w:t>
      </w:r>
      <w:r>
        <w:t>ciascuna</w:t>
      </w:r>
      <w:r>
        <w:rPr>
          <w:spacing w:val="-3"/>
        </w:rPr>
        <w:t xml:space="preserve"> </w:t>
      </w:r>
      <w:r>
        <w:t>Stazione</w:t>
      </w:r>
      <w:r>
        <w:rPr>
          <w:spacing w:val="-2"/>
        </w:rPr>
        <w:t xml:space="preserve"> </w:t>
      </w:r>
      <w:r>
        <w:t>Appaltante</w:t>
      </w:r>
      <w:r>
        <w:rPr>
          <w:spacing w:val="-1"/>
        </w:rPr>
        <w:t xml:space="preserve"> </w:t>
      </w:r>
      <w:r>
        <w:t>con apposito regolamento.</w:t>
      </w:r>
    </w:p>
    <w:p w14:paraId="4AFA8CE1" w14:textId="77777777" w:rsidR="00832D9F" w:rsidRDefault="00C31211">
      <w:pPr>
        <w:pStyle w:val="Corpotesto"/>
        <w:spacing w:line="276" w:lineRule="auto"/>
        <w:ind w:right="211"/>
      </w:pPr>
      <w:r>
        <w:t>Le stazioni appaltanti debbono individuare le sanzioni da applicare in concreto secondo</w:t>
      </w:r>
      <w:r>
        <w:rPr>
          <w:spacing w:val="-64"/>
        </w:rPr>
        <w:t xml:space="preserve"> </w:t>
      </w:r>
      <w:r>
        <w:t>il criterio di colpevolezza,</w:t>
      </w:r>
      <w:r>
        <w:t xml:space="preserve"> gradualità e proporzionalità in rapporto</w:t>
      </w:r>
      <w:r>
        <w:rPr>
          <w:spacing w:val="1"/>
        </w:rPr>
        <w:t xml:space="preserve"> </w:t>
      </w:r>
      <w:r>
        <w:t>alla gravità della</w:t>
      </w:r>
      <w:r>
        <w:rPr>
          <w:spacing w:val="1"/>
        </w:rPr>
        <w:t xml:space="preserve"> </w:t>
      </w:r>
      <w:r>
        <w:t>violazione</w:t>
      </w:r>
      <w:r>
        <w:rPr>
          <w:spacing w:val="-1"/>
        </w:rPr>
        <w:t xml:space="preserve"> </w:t>
      </w:r>
      <w:r>
        <w:t>rilevata.</w:t>
      </w:r>
    </w:p>
    <w:p w14:paraId="08FB766C" w14:textId="40E96805" w:rsidR="00832D9F" w:rsidRDefault="00C31211">
      <w:pPr>
        <w:pStyle w:val="Corpotesto"/>
        <w:spacing w:line="276" w:lineRule="auto"/>
        <w:ind w:right="214"/>
      </w:pPr>
      <w:r>
        <w:t>In ogni caso, per le violazioni di cui all’articolo 2, comma 1, lettera a), b), c), d) del</w:t>
      </w:r>
      <w:r>
        <w:rPr>
          <w:spacing w:val="1"/>
        </w:rPr>
        <w:t xml:space="preserve"> </w:t>
      </w:r>
      <w:r>
        <w:t>presente Patto, è sempre disposta la perdita del deposito cauzionale o altra garanz</w:t>
      </w:r>
      <w:r>
        <w:t>ia</w:t>
      </w:r>
      <w:r>
        <w:rPr>
          <w:spacing w:val="1"/>
        </w:rPr>
        <w:t xml:space="preserve"> </w:t>
      </w:r>
      <w:r>
        <w:t>depositata all’atto dell’iscrizione, l’esclusione dalla gara o la risoluzione “ipso i</w:t>
      </w:r>
      <w:r>
        <w:t>ure” del</w:t>
      </w:r>
      <w:r>
        <w:rPr>
          <w:spacing w:val="1"/>
        </w:rPr>
        <w:t xml:space="preserve"> </w:t>
      </w:r>
      <w:r>
        <w:t>contratto, salvo che la Stazione Appaltante, con apposito atto, decida di non avvalersi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predetta</w:t>
      </w:r>
      <w:r>
        <w:rPr>
          <w:spacing w:val="1"/>
        </w:rPr>
        <w:t xml:space="preserve"> </w:t>
      </w:r>
      <w:r>
        <w:t>risoluzione,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ritenga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pregiudiz</w:t>
      </w:r>
      <w:r>
        <w:t>ievole</w:t>
      </w:r>
      <w:r>
        <w:rPr>
          <w:spacing w:val="66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interessi</w:t>
      </w:r>
      <w:r>
        <w:rPr>
          <w:spacing w:val="-1"/>
        </w:rPr>
        <w:t xml:space="preserve"> </w:t>
      </w:r>
      <w:r>
        <w:t>pubblici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all’articolo</w:t>
      </w:r>
      <w:r>
        <w:rPr>
          <w:spacing w:val="-1"/>
        </w:rPr>
        <w:t xml:space="preserve"> </w:t>
      </w:r>
      <w:r>
        <w:t>121, comma</w:t>
      </w:r>
      <w:r>
        <w:rPr>
          <w:spacing w:val="-1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</w:t>
      </w:r>
      <w:r w:rsidR="00C73C6D">
        <w:t>l</w:t>
      </w:r>
      <w:r>
        <w:t>gs.</w:t>
      </w:r>
      <w:r>
        <w:rPr>
          <w:spacing w:val="-1"/>
        </w:rPr>
        <w:t xml:space="preserve"> </w:t>
      </w:r>
      <w:r>
        <w:t>104/2010.</w:t>
      </w:r>
    </w:p>
    <w:p w14:paraId="31FAC92E" w14:textId="77777777" w:rsidR="00832D9F" w:rsidRDefault="00C31211">
      <w:pPr>
        <w:pStyle w:val="Corpotesto"/>
        <w:spacing w:line="276" w:lineRule="auto"/>
        <w:ind w:right="224"/>
      </w:pPr>
      <w:r>
        <w:t>La</w:t>
      </w:r>
      <w:r>
        <w:rPr>
          <w:spacing w:val="11"/>
        </w:rPr>
        <w:t xml:space="preserve"> </w:t>
      </w:r>
      <w:r>
        <w:t>sanzione</w:t>
      </w:r>
      <w:r>
        <w:rPr>
          <w:spacing w:val="12"/>
        </w:rPr>
        <w:t xml:space="preserve"> </w:t>
      </w:r>
      <w:r>
        <w:t>dell’interdizione</w:t>
      </w:r>
      <w:r>
        <w:rPr>
          <w:spacing w:val="12"/>
        </w:rPr>
        <w:t xml:space="preserve"> </w:t>
      </w:r>
      <w:r>
        <w:t>si</w:t>
      </w:r>
      <w:r>
        <w:rPr>
          <w:spacing w:val="11"/>
        </w:rPr>
        <w:t xml:space="preserve"> </w:t>
      </w:r>
      <w:r>
        <w:t>applica</w:t>
      </w:r>
      <w:r>
        <w:rPr>
          <w:spacing w:val="12"/>
        </w:rPr>
        <w:t xml:space="preserve"> </w:t>
      </w:r>
      <w:r>
        <w:t>nei</w:t>
      </w:r>
      <w:r>
        <w:rPr>
          <w:spacing w:val="11"/>
        </w:rPr>
        <w:t xml:space="preserve"> </w:t>
      </w:r>
      <w:r>
        <w:t>casi</w:t>
      </w:r>
      <w:r>
        <w:rPr>
          <w:spacing w:val="11"/>
        </w:rPr>
        <w:t xml:space="preserve"> </w:t>
      </w:r>
      <w:r>
        <w:t>più</w:t>
      </w:r>
      <w:r>
        <w:rPr>
          <w:spacing w:val="12"/>
        </w:rPr>
        <w:t xml:space="preserve"> </w:t>
      </w:r>
      <w:r>
        <w:t>gravi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recidiva,</w:t>
      </w:r>
      <w:r>
        <w:rPr>
          <w:spacing w:val="12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violazioni</w:t>
      </w:r>
      <w:r>
        <w:rPr>
          <w:spacing w:val="-6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suddetto</w:t>
      </w:r>
      <w:r>
        <w:rPr>
          <w:spacing w:val="-2"/>
        </w:rPr>
        <w:t xml:space="preserve"> </w:t>
      </w:r>
      <w:r>
        <w:t>articolo</w:t>
      </w:r>
      <w:r>
        <w:rPr>
          <w:spacing w:val="-1"/>
        </w:rPr>
        <w:t xml:space="preserve"> </w:t>
      </w:r>
      <w:r>
        <w:t>2, comma</w:t>
      </w:r>
      <w:r>
        <w:rPr>
          <w:spacing w:val="-2"/>
        </w:rPr>
        <w:t xml:space="preserve"> </w:t>
      </w:r>
      <w:r>
        <w:t>1, lettera</w:t>
      </w:r>
      <w:r>
        <w:rPr>
          <w:spacing w:val="-5"/>
        </w:rPr>
        <w:t xml:space="preserve"> </w:t>
      </w:r>
      <w:r>
        <w:t>a),</w:t>
      </w:r>
      <w:r>
        <w:rPr>
          <w:spacing w:val="-1"/>
        </w:rPr>
        <w:t xml:space="preserve"> </w:t>
      </w:r>
      <w:r>
        <w:t>b), c),</w:t>
      </w:r>
      <w:r>
        <w:rPr>
          <w:spacing w:val="-2"/>
        </w:rPr>
        <w:t xml:space="preserve"> </w:t>
      </w:r>
      <w:r>
        <w:t>d).</w:t>
      </w:r>
    </w:p>
    <w:p w14:paraId="7D04A92C" w14:textId="77777777" w:rsidR="00832D9F" w:rsidRDefault="00C31211">
      <w:pPr>
        <w:pStyle w:val="Corpotesto"/>
        <w:spacing w:line="276" w:lineRule="auto"/>
        <w:ind w:right="218"/>
      </w:pPr>
      <w:r>
        <w:t>L’Amministrazione aggiudicatrice, ai sensi dell’articolo 1382 del codice civile, si riserva</w:t>
      </w:r>
      <w:r>
        <w:rPr>
          <w:spacing w:val="1"/>
        </w:rPr>
        <w:t xml:space="preserve"> </w:t>
      </w:r>
      <w:r>
        <w:t>la facoltà di richiedere il risarcimento del maggior danno effettivamente subito, ove lo</w:t>
      </w:r>
      <w:r>
        <w:rPr>
          <w:spacing w:val="1"/>
        </w:rPr>
        <w:t xml:space="preserve"> </w:t>
      </w:r>
      <w:r>
        <w:t>ritenga superiore all’ammontare delle cauzioni o delle altre garanzie di cu</w:t>
      </w:r>
      <w:r>
        <w:t>i al superiore</w:t>
      </w:r>
      <w:r>
        <w:rPr>
          <w:spacing w:val="1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1, lettera c),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 articolo.</w:t>
      </w:r>
    </w:p>
    <w:p w14:paraId="36DAF76B" w14:textId="77777777" w:rsidR="00832D9F" w:rsidRDefault="00832D9F">
      <w:pPr>
        <w:pStyle w:val="Corpotesto"/>
        <w:spacing w:before="4"/>
        <w:ind w:left="0"/>
        <w:jc w:val="left"/>
        <w:rPr>
          <w:sz w:val="27"/>
        </w:rPr>
      </w:pPr>
    </w:p>
    <w:p w14:paraId="09529639" w14:textId="77777777" w:rsidR="00832D9F" w:rsidRDefault="00C31211">
      <w:pPr>
        <w:pStyle w:val="Titolo1"/>
        <w:spacing w:before="0"/>
        <w:ind w:left="573"/>
        <w:jc w:val="both"/>
      </w:pPr>
      <w:r>
        <w:pict w14:anchorId="1F88165C">
          <v:shape id="_x0000_s1028" type="#_x0000_t202" style="position:absolute;left:0;text-align:left;margin-left:69pt;margin-top:16.2pt;width:475.3pt;height:18.4pt;z-index:-15726592;mso-wrap-distance-left:0;mso-wrap-distance-right:0;mso-position-horizontal-relative:page" filled="f" strokeweight=".48pt">
            <v:textbox inset="0,0,0,0">
              <w:txbxContent>
                <w:p w14:paraId="58F848FE" w14:textId="77777777" w:rsidR="00832D9F" w:rsidRDefault="00C31211">
                  <w:pPr>
                    <w:spacing w:before="19"/>
                    <w:ind w:left="108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Efficacia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Patto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Integrità</w:t>
                  </w:r>
                </w:p>
              </w:txbxContent>
            </v:textbox>
            <w10:wrap type="topAndBottom" anchorx="page"/>
          </v:shape>
        </w:pict>
      </w:r>
      <w:r>
        <w:t>Articolo</w:t>
      </w:r>
      <w:r>
        <w:rPr>
          <w:spacing w:val="-2"/>
        </w:rPr>
        <w:t xml:space="preserve"> </w:t>
      </w:r>
      <w:r>
        <w:t>5</w:t>
      </w:r>
    </w:p>
    <w:p w14:paraId="4059ADB9" w14:textId="77777777" w:rsidR="00832D9F" w:rsidRDefault="00832D9F">
      <w:pPr>
        <w:pStyle w:val="Corpotesto"/>
        <w:spacing w:before="9"/>
        <w:ind w:left="0"/>
        <w:jc w:val="left"/>
        <w:rPr>
          <w:rFonts w:ascii="Arial"/>
          <w:b/>
          <w:sz w:val="16"/>
        </w:rPr>
      </w:pPr>
    </w:p>
    <w:p w14:paraId="4B6A61B5" w14:textId="77777777" w:rsidR="00832D9F" w:rsidRDefault="00C31211">
      <w:pPr>
        <w:pStyle w:val="Corpotesto"/>
        <w:spacing w:before="92" w:line="276" w:lineRule="auto"/>
        <w:ind w:right="219"/>
      </w:pPr>
      <w:r>
        <w:t>Il presente “Patto di Integrità” e le sanzioni applicabili resteranno in vigore sino alla</w:t>
      </w:r>
      <w:r>
        <w:rPr>
          <w:spacing w:val="1"/>
        </w:rPr>
        <w:t xml:space="preserve"> </w:t>
      </w:r>
      <w:r>
        <w:t>completa esecuzione del contratto assegnato a seguito della procedura di affidamento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all’estinzione</w:t>
      </w:r>
      <w:r>
        <w:rPr>
          <w:spacing w:val="-2"/>
        </w:rPr>
        <w:t xml:space="preserve"> </w:t>
      </w:r>
      <w:r>
        <w:t>delle relative</w:t>
      </w:r>
      <w:r>
        <w:rPr>
          <w:spacing w:val="-1"/>
        </w:rPr>
        <w:t xml:space="preserve"> </w:t>
      </w:r>
      <w:r>
        <w:t>obbligazioni.</w:t>
      </w:r>
    </w:p>
    <w:p w14:paraId="4B332BE1" w14:textId="77777777" w:rsidR="00832D9F" w:rsidRDefault="00C31211">
      <w:pPr>
        <w:pStyle w:val="Corpotesto"/>
        <w:spacing w:before="1" w:line="276" w:lineRule="auto"/>
        <w:ind w:right="220"/>
      </w:pPr>
      <w:r>
        <w:t>Il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integrato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futuri</w:t>
      </w:r>
      <w:r>
        <w:rPr>
          <w:spacing w:val="1"/>
        </w:rPr>
        <w:t xml:space="preserve"> </w:t>
      </w:r>
      <w:r>
        <w:t>Protocolli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legalità</w:t>
      </w:r>
      <w:r>
        <w:rPr>
          <w:spacing w:val="-2"/>
        </w:rPr>
        <w:t xml:space="preserve"> </w:t>
      </w:r>
      <w:r>
        <w:t>sottoscritti</w:t>
      </w:r>
      <w:r>
        <w:rPr>
          <w:spacing w:val="-2"/>
        </w:rPr>
        <w:t xml:space="preserve"> </w:t>
      </w:r>
      <w:r>
        <w:t>dall’Amministrazione</w:t>
      </w:r>
      <w:r>
        <w:rPr>
          <w:spacing w:val="-1"/>
        </w:rPr>
        <w:t xml:space="preserve"> </w:t>
      </w:r>
      <w:r>
        <w:t>aggiudicatrice.</w:t>
      </w:r>
    </w:p>
    <w:p w14:paraId="05272963" w14:textId="77777777" w:rsidR="00832D9F" w:rsidRDefault="00832D9F">
      <w:pPr>
        <w:pStyle w:val="Corpotesto"/>
        <w:spacing w:before="8"/>
        <w:ind w:left="0"/>
        <w:jc w:val="left"/>
        <w:rPr>
          <w:sz w:val="27"/>
        </w:rPr>
      </w:pPr>
    </w:p>
    <w:p w14:paraId="4A6B7BDA" w14:textId="77777777" w:rsidR="00832D9F" w:rsidRDefault="00C31211">
      <w:pPr>
        <w:pStyle w:val="Corpotesto"/>
        <w:tabs>
          <w:tab w:val="left" w:pos="3716"/>
        </w:tabs>
        <w:jc w:val="left"/>
      </w:pPr>
      <w:r>
        <w:t>Iglesias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7B3F93" w14:textId="77777777" w:rsidR="00832D9F" w:rsidRDefault="00832D9F">
      <w:pPr>
        <w:pStyle w:val="Corpotesto"/>
        <w:spacing w:before="1"/>
        <w:ind w:left="0"/>
        <w:jc w:val="left"/>
        <w:rPr>
          <w:sz w:val="23"/>
        </w:rPr>
      </w:pPr>
    </w:p>
    <w:p w14:paraId="4B42BB06" w14:textId="77777777" w:rsidR="00832D9F" w:rsidRDefault="00C31211">
      <w:pPr>
        <w:pStyle w:val="Corpotesto"/>
        <w:tabs>
          <w:tab w:val="left" w:pos="5878"/>
        </w:tabs>
        <w:spacing w:before="92"/>
        <w:ind w:left="614"/>
        <w:jc w:val="left"/>
      </w:pPr>
      <w:r>
        <w:t>L’operatore</w:t>
      </w:r>
      <w:r>
        <w:rPr>
          <w:spacing w:val="-5"/>
        </w:rPr>
        <w:t xml:space="preserve"> </w:t>
      </w:r>
      <w:r>
        <w:t>economico</w:t>
      </w:r>
      <w:r>
        <w:tab/>
        <w:t>L’Amministrazione</w:t>
      </w:r>
      <w:r>
        <w:rPr>
          <w:spacing w:val="-9"/>
        </w:rPr>
        <w:t xml:space="preserve"> </w:t>
      </w:r>
      <w:r>
        <w:t>aggiudicatrice</w:t>
      </w:r>
    </w:p>
    <w:p w14:paraId="5A0DC01A" w14:textId="77777777" w:rsidR="00832D9F" w:rsidRDefault="00832D9F">
      <w:pPr>
        <w:pStyle w:val="Corpotesto"/>
        <w:ind w:left="0"/>
        <w:jc w:val="left"/>
        <w:rPr>
          <w:sz w:val="20"/>
        </w:rPr>
      </w:pPr>
    </w:p>
    <w:p w14:paraId="5C8F8700" w14:textId="77777777" w:rsidR="00832D9F" w:rsidRDefault="00832D9F">
      <w:pPr>
        <w:pStyle w:val="Corpotesto"/>
        <w:ind w:left="0"/>
        <w:jc w:val="left"/>
        <w:rPr>
          <w:sz w:val="20"/>
        </w:rPr>
      </w:pPr>
    </w:p>
    <w:p w14:paraId="093AF7E0" w14:textId="77777777" w:rsidR="00832D9F" w:rsidRDefault="00C31211">
      <w:pPr>
        <w:pStyle w:val="Corpotesto"/>
        <w:spacing w:before="3"/>
        <w:ind w:left="0"/>
        <w:jc w:val="left"/>
        <w:rPr>
          <w:sz w:val="10"/>
        </w:rPr>
      </w:pPr>
      <w:r>
        <w:pict w14:anchorId="42CE9858">
          <v:shape id="_x0000_s1027" style="position:absolute;margin-left:76.7pt;margin-top:8.25pt;width:166.7pt;height:.1pt;z-index:-15726080;mso-wrap-distance-left:0;mso-wrap-distance-right:0;mso-position-horizontal-relative:page" coordorigin="1534,165" coordsize="3334,0" path="m1534,165r3334,e" filled="f" strokeweight=".26669mm">
            <v:path arrowok="t"/>
            <w10:wrap type="topAndBottom" anchorx="page"/>
          </v:shape>
        </w:pict>
      </w:r>
      <w:r>
        <w:pict w14:anchorId="0AB74868">
          <v:shape id="_x0000_s1026" style="position:absolute;margin-left:339.9pt;margin-top:8.25pt;width:180.15pt;height:.1pt;z-index:-15725568;mso-wrap-distance-left:0;mso-wrap-distance-right:0;mso-position-horizontal-relative:page" coordorigin="6798,165" coordsize="3603,0" path="m6798,165r3602,e" filled="f" strokeweight=".26669mm">
            <v:path arrowok="t"/>
            <w10:wrap type="topAndBottom" anchorx="page"/>
          </v:shape>
        </w:pict>
      </w:r>
    </w:p>
    <w:sectPr w:rsidR="00832D9F">
      <w:pgSz w:w="11910" w:h="16840"/>
      <w:pgMar w:top="132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0267"/>
    <w:multiLevelType w:val="hybridMultilevel"/>
    <w:tmpl w:val="CFEC513A"/>
    <w:lvl w:ilvl="0" w:tplc="B61034D8">
      <w:start w:val="1"/>
      <w:numFmt w:val="decimal"/>
      <w:lvlText w:val="%1."/>
      <w:lvlJc w:val="left"/>
      <w:pPr>
        <w:ind w:left="573" w:hanging="36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BBC865D6">
      <w:numFmt w:val="bullet"/>
      <w:lvlText w:val="•"/>
      <w:lvlJc w:val="left"/>
      <w:pPr>
        <w:ind w:left="1528" w:hanging="361"/>
      </w:pPr>
      <w:rPr>
        <w:rFonts w:hint="default"/>
        <w:lang w:val="it-IT" w:eastAsia="en-US" w:bidi="ar-SA"/>
      </w:rPr>
    </w:lvl>
    <w:lvl w:ilvl="2" w:tplc="32AAF8E0">
      <w:numFmt w:val="bullet"/>
      <w:lvlText w:val="•"/>
      <w:lvlJc w:val="left"/>
      <w:pPr>
        <w:ind w:left="2477" w:hanging="361"/>
      </w:pPr>
      <w:rPr>
        <w:rFonts w:hint="default"/>
        <w:lang w:val="it-IT" w:eastAsia="en-US" w:bidi="ar-SA"/>
      </w:rPr>
    </w:lvl>
    <w:lvl w:ilvl="3" w:tplc="31DACF8A">
      <w:numFmt w:val="bullet"/>
      <w:lvlText w:val="•"/>
      <w:lvlJc w:val="left"/>
      <w:pPr>
        <w:ind w:left="3425" w:hanging="361"/>
      </w:pPr>
      <w:rPr>
        <w:rFonts w:hint="default"/>
        <w:lang w:val="it-IT" w:eastAsia="en-US" w:bidi="ar-SA"/>
      </w:rPr>
    </w:lvl>
    <w:lvl w:ilvl="4" w:tplc="61B2859E">
      <w:numFmt w:val="bullet"/>
      <w:lvlText w:val="•"/>
      <w:lvlJc w:val="left"/>
      <w:pPr>
        <w:ind w:left="4374" w:hanging="361"/>
      </w:pPr>
      <w:rPr>
        <w:rFonts w:hint="default"/>
        <w:lang w:val="it-IT" w:eastAsia="en-US" w:bidi="ar-SA"/>
      </w:rPr>
    </w:lvl>
    <w:lvl w:ilvl="5" w:tplc="80141DD4">
      <w:numFmt w:val="bullet"/>
      <w:lvlText w:val="•"/>
      <w:lvlJc w:val="left"/>
      <w:pPr>
        <w:ind w:left="5323" w:hanging="361"/>
      </w:pPr>
      <w:rPr>
        <w:rFonts w:hint="default"/>
        <w:lang w:val="it-IT" w:eastAsia="en-US" w:bidi="ar-SA"/>
      </w:rPr>
    </w:lvl>
    <w:lvl w:ilvl="6" w:tplc="C60897F4">
      <w:numFmt w:val="bullet"/>
      <w:lvlText w:val="•"/>
      <w:lvlJc w:val="left"/>
      <w:pPr>
        <w:ind w:left="6271" w:hanging="361"/>
      </w:pPr>
      <w:rPr>
        <w:rFonts w:hint="default"/>
        <w:lang w:val="it-IT" w:eastAsia="en-US" w:bidi="ar-SA"/>
      </w:rPr>
    </w:lvl>
    <w:lvl w:ilvl="7" w:tplc="18FCD692">
      <w:numFmt w:val="bullet"/>
      <w:lvlText w:val="•"/>
      <w:lvlJc w:val="left"/>
      <w:pPr>
        <w:ind w:left="7220" w:hanging="361"/>
      </w:pPr>
      <w:rPr>
        <w:rFonts w:hint="default"/>
        <w:lang w:val="it-IT" w:eastAsia="en-US" w:bidi="ar-SA"/>
      </w:rPr>
    </w:lvl>
    <w:lvl w:ilvl="8" w:tplc="3828CC6C">
      <w:numFmt w:val="bullet"/>
      <w:lvlText w:val="•"/>
      <w:lvlJc w:val="left"/>
      <w:pPr>
        <w:ind w:left="816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38D56C0"/>
    <w:multiLevelType w:val="hybridMultilevel"/>
    <w:tmpl w:val="86D04F58"/>
    <w:lvl w:ilvl="0" w:tplc="3FAC2524">
      <w:start w:val="1"/>
      <w:numFmt w:val="decimal"/>
      <w:lvlText w:val="%1."/>
      <w:lvlJc w:val="left"/>
      <w:pPr>
        <w:ind w:left="573" w:hanging="36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21AE9A26">
      <w:start w:val="1"/>
      <w:numFmt w:val="lowerLetter"/>
      <w:lvlText w:val="%2)"/>
      <w:lvlJc w:val="left"/>
      <w:pPr>
        <w:ind w:left="933" w:hanging="348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1FEE5408">
      <w:numFmt w:val="bullet"/>
      <w:lvlText w:val="•"/>
      <w:lvlJc w:val="left"/>
      <w:pPr>
        <w:ind w:left="1954" w:hanging="348"/>
      </w:pPr>
      <w:rPr>
        <w:rFonts w:hint="default"/>
        <w:lang w:val="it-IT" w:eastAsia="en-US" w:bidi="ar-SA"/>
      </w:rPr>
    </w:lvl>
    <w:lvl w:ilvl="3" w:tplc="50D807B0">
      <w:numFmt w:val="bullet"/>
      <w:lvlText w:val="•"/>
      <w:lvlJc w:val="left"/>
      <w:pPr>
        <w:ind w:left="2968" w:hanging="348"/>
      </w:pPr>
      <w:rPr>
        <w:rFonts w:hint="default"/>
        <w:lang w:val="it-IT" w:eastAsia="en-US" w:bidi="ar-SA"/>
      </w:rPr>
    </w:lvl>
    <w:lvl w:ilvl="4" w:tplc="48789502">
      <w:numFmt w:val="bullet"/>
      <w:lvlText w:val="•"/>
      <w:lvlJc w:val="left"/>
      <w:pPr>
        <w:ind w:left="3982" w:hanging="348"/>
      </w:pPr>
      <w:rPr>
        <w:rFonts w:hint="default"/>
        <w:lang w:val="it-IT" w:eastAsia="en-US" w:bidi="ar-SA"/>
      </w:rPr>
    </w:lvl>
    <w:lvl w:ilvl="5" w:tplc="1B22510C">
      <w:numFmt w:val="bullet"/>
      <w:lvlText w:val="•"/>
      <w:lvlJc w:val="left"/>
      <w:pPr>
        <w:ind w:left="4996" w:hanging="348"/>
      </w:pPr>
      <w:rPr>
        <w:rFonts w:hint="default"/>
        <w:lang w:val="it-IT" w:eastAsia="en-US" w:bidi="ar-SA"/>
      </w:rPr>
    </w:lvl>
    <w:lvl w:ilvl="6" w:tplc="B4B6200A">
      <w:numFmt w:val="bullet"/>
      <w:lvlText w:val="•"/>
      <w:lvlJc w:val="left"/>
      <w:pPr>
        <w:ind w:left="6010" w:hanging="348"/>
      </w:pPr>
      <w:rPr>
        <w:rFonts w:hint="default"/>
        <w:lang w:val="it-IT" w:eastAsia="en-US" w:bidi="ar-SA"/>
      </w:rPr>
    </w:lvl>
    <w:lvl w:ilvl="7" w:tplc="95602F00">
      <w:numFmt w:val="bullet"/>
      <w:lvlText w:val="•"/>
      <w:lvlJc w:val="left"/>
      <w:pPr>
        <w:ind w:left="7024" w:hanging="348"/>
      </w:pPr>
      <w:rPr>
        <w:rFonts w:hint="default"/>
        <w:lang w:val="it-IT" w:eastAsia="en-US" w:bidi="ar-SA"/>
      </w:rPr>
    </w:lvl>
    <w:lvl w:ilvl="8" w:tplc="7AC65F1C">
      <w:numFmt w:val="bullet"/>
      <w:lvlText w:val="•"/>
      <w:lvlJc w:val="left"/>
      <w:pPr>
        <w:ind w:left="8038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8EB5DA8"/>
    <w:multiLevelType w:val="hybridMultilevel"/>
    <w:tmpl w:val="5E267088"/>
    <w:lvl w:ilvl="0" w:tplc="AD508780">
      <w:start w:val="1"/>
      <w:numFmt w:val="decimal"/>
      <w:lvlText w:val="%1."/>
      <w:lvlJc w:val="left"/>
      <w:pPr>
        <w:ind w:left="573" w:hanging="36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D0E694CE">
      <w:start w:val="1"/>
      <w:numFmt w:val="lowerLetter"/>
      <w:lvlText w:val="%2)"/>
      <w:lvlJc w:val="left"/>
      <w:pPr>
        <w:ind w:left="921" w:hanging="348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11124562">
      <w:numFmt w:val="bullet"/>
      <w:lvlText w:val="•"/>
      <w:lvlJc w:val="left"/>
      <w:pPr>
        <w:ind w:left="1936" w:hanging="348"/>
      </w:pPr>
      <w:rPr>
        <w:rFonts w:hint="default"/>
        <w:lang w:val="it-IT" w:eastAsia="en-US" w:bidi="ar-SA"/>
      </w:rPr>
    </w:lvl>
    <w:lvl w:ilvl="3" w:tplc="279CE4B2">
      <w:numFmt w:val="bullet"/>
      <w:lvlText w:val="•"/>
      <w:lvlJc w:val="left"/>
      <w:pPr>
        <w:ind w:left="2952" w:hanging="348"/>
      </w:pPr>
      <w:rPr>
        <w:rFonts w:hint="default"/>
        <w:lang w:val="it-IT" w:eastAsia="en-US" w:bidi="ar-SA"/>
      </w:rPr>
    </w:lvl>
    <w:lvl w:ilvl="4" w:tplc="147AED0C">
      <w:numFmt w:val="bullet"/>
      <w:lvlText w:val="•"/>
      <w:lvlJc w:val="left"/>
      <w:pPr>
        <w:ind w:left="3968" w:hanging="348"/>
      </w:pPr>
      <w:rPr>
        <w:rFonts w:hint="default"/>
        <w:lang w:val="it-IT" w:eastAsia="en-US" w:bidi="ar-SA"/>
      </w:rPr>
    </w:lvl>
    <w:lvl w:ilvl="5" w:tplc="78AE068C">
      <w:numFmt w:val="bullet"/>
      <w:lvlText w:val="•"/>
      <w:lvlJc w:val="left"/>
      <w:pPr>
        <w:ind w:left="4985" w:hanging="348"/>
      </w:pPr>
      <w:rPr>
        <w:rFonts w:hint="default"/>
        <w:lang w:val="it-IT" w:eastAsia="en-US" w:bidi="ar-SA"/>
      </w:rPr>
    </w:lvl>
    <w:lvl w:ilvl="6" w:tplc="9E387AE4">
      <w:numFmt w:val="bullet"/>
      <w:lvlText w:val="•"/>
      <w:lvlJc w:val="left"/>
      <w:pPr>
        <w:ind w:left="6001" w:hanging="348"/>
      </w:pPr>
      <w:rPr>
        <w:rFonts w:hint="default"/>
        <w:lang w:val="it-IT" w:eastAsia="en-US" w:bidi="ar-SA"/>
      </w:rPr>
    </w:lvl>
    <w:lvl w:ilvl="7" w:tplc="E0E67898">
      <w:numFmt w:val="bullet"/>
      <w:lvlText w:val="•"/>
      <w:lvlJc w:val="left"/>
      <w:pPr>
        <w:ind w:left="7017" w:hanging="348"/>
      </w:pPr>
      <w:rPr>
        <w:rFonts w:hint="default"/>
        <w:lang w:val="it-IT" w:eastAsia="en-US" w:bidi="ar-SA"/>
      </w:rPr>
    </w:lvl>
    <w:lvl w:ilvl="8" w:tplc="DE40F3C2">
      <w:numFmt w:val="bullet"/>
      <w:lvlText w:val="•"/>
      <w:lvlJc w:val="left"/>
      <w:pPr>
        <w:ind w:left="8033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21626E41"/>
    <w:multiLevelType w:val="hybridMultilevel"/>
    <w:tmpl w:val="1680A3E8"/>
    <w:lvl w:ilvl="0" w:tplc="712ABB18">
      <w:start w:val="1"/>
      <w:numFmt w:val="decimal"/>
      <w:lvlText w:val="%1."/>
      <w:lvlJc w:val="left"/>
      <w:pPr>
        <w:ind w:left="573" w:hanging="36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1A5203C0">
      <w:start w:val="1"/>
      <w:numFmt w:val="lowerLetter"/>
      <w:lvlText w:val="%2)"/>
      <w:lvlJc w:val="left"/>
      <w:pPr>
        <w:ind w:left="933" w:hanging="348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50567E10">
      <w:numFmt w:val="bullet"/>
      <w:lvlText w:val="•"/>
      <w:lvlJc w:val="left"/>
      <w:pPr>
        <w:ind w:left="1954" w:hanging="348"/>
      </w:pPr>
      <w:rPr>
        <w:rFonts w:hint="default"/>
        <w:lang w:val="it-IT" w:eastAsia="en-US" w:bidi="ar-SA"/>
      </w:rPr>
    </w:lvl>
    <w:lvl w:ilvl="3" w:tplc="C1B83AAA">
      <w:numFmt w:val="bullet"/>
      <w:lvlText w:val="•"/>
      <w:lvlJc w:val="left"/>
      <w:pPr>
        <w:ind w:left="2968" w:hanging="348"/>
      </w:pPr>
      <w:rPr>
        <w:rFonts w:hint="default"/>
        <w:lang w:val="it-IT" w:eastAsia="en-US" w:bidi="ar-SA"/>
      </w:rPr>
    </w:lvl>
    <w:lvl w:ilvl="4" w:tplc="DAE6514C">
      <w:numFmt w:val="bullet"/>
      <w:lvlText w:val="•"/>
      <w:lvlJc w:val="left"/>
      <w:pPr>
        <w:ind w:left="3982" w:hanging="348"/>
      </w:pPr>
      <w:rPr>
        <w:rFonts w:hint="default"/>
        <w:lang w:val="it-IT" w:eastAsia="en-US" w:bidi="ar-SA"/>
      </w:rPr>
    </w:lvl>
    <w:lvl w:ilvl="5" w:tplc="2C6A2C88">
      <w:numFmt w:val="bullet"/>
      <w:lvlText w:val="•"/>
      <w:lvlJc w:val="left"/>
      <w:pPr>
        <w:ind w:left="4996" w:hanging="348"/>
      </w:pPr>
      <w:rPr>
        <w:rFonts w:hint="default"/>
        <w:lang w:val="it-IT" w:eastAsia="en-US" w:bidi="ar-SA"/>
      </w:rPr>
    </w:lvl>
    <w:lvl w:ilvl="6" w:tplc="B3D2297A">
      <w:numFmt w:val="bullet"/>
      <w:lvlText w:val="•"/>
      <w:lvlJc w:val="left"/>
      <w:pPr>
        <w:ind w:left="6010" w:hanging="348"/>
      </w:pPr>
      <w:rPr>
        <w:rFonts w:hint="default"/>
        <w:lang w:val="it-IT" w:eastAsia="en-US" w:bidi="ar-SA"/>
      </w:rPr>
    </w:lvl>
    <w:lvl w:ilvl="7" w:tplc="B2CCEFDA">
      <w:numFmt w:val="bullet"/>
      <w:lvlText w:val="•"/>
      <w:lvlJc w:val="left"/>
      <w:pPr>
        <w:ind w:left="7024" w:hanging="348"/>
      </w:pPr>
      <w:rPr>
        <w:rFonts w:hint="default"/>
        <w:lang w:val="it-IT" w:eastAsia="en-US" w:bidi="ar-SA"/>
      </w:rPr>
    </w:lvl>
    <w:lvl w:ilvl="8" w:tplc="0E5E75CE">
      <w:numFmt w:val="bullet"/>
      <w:lvlText w:val="•"/>
      <w:lvlJc w:val="left"/>
      <w:pPr>
        <w:ind w:left="8038" w:hanging="34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2D9F"/>
    <w:rsid w:val="00832D9F"/>
    <w:rsid w:val="00C31211"/>
    <w:rsid w:val="00C7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E5EF061"/>
  <w15:docId w15:val="{BA7BF07C-2BF0-4B72-B44F-5E36A896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19"/>
      <w:ind w:left="10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573"/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71"/>
      <w:ind w:left="3096" w:right="3098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933" w:right="21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1494</Words>
  <Characters>8516</Characters>
  <Application>Microsoft Office Word</Application>
  <DocSecurity>0</DocSecurity>
  <Lines>70</Lines>
  <Paragraphs>19</Paragraphs>
  <ScaleCrop>false</ScaleCrop>
  <Company/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ferrarom</dc:creator>
  <cp:lastModifiedBy>Alessandro Evaristo</cp:lastModifiedBy>
  <cp:revision>3</cp:revision>
  <dcterms:created xsi:type="dcterms:W3CDTF">2022-03-22T16:27:00Z</dcterms:created>
  <dcterms:modified xsi:type="dcterms:W3CDTF">2022-03-22T16:31:00Z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2022-03-22T00:00:00Z</vt:filetime>
  </property>
</Properties>
</file>